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9A" w:rsidRDefault="005003EA">
      <w:pPr>
        <w:spacing w:after="0" w:line="259" w:lineRule="auto"/>
        <w:ind w:left="0" w:right="59" w:firstLine="0"/>
        <w:jc w:val="center"/>
      </w:pPr>
      <w:bookmarkStart w:id="0" w:name="_GoBack"/>
      <w:bookmarkEnd w:id="0"/>
      <w:r>
        <w:rPr>
          <w:b/>
          <w:sz w:val="36"/>
        </w:rPr>
        <w:t>Fall 2020 Physics 3201</w:t>
      </w:r>
      <w:r>
        <w:rPr>
          <w:sz w:val="36"/>
          <w:vertAlign w:val="subscript"/>
        </w:rPr>
        <w:t xml:space="preserve"> </w:t>
      </w:r>
    </w:p>
    <w:p w:rsidR="00A17A9A" w:rsidRDefault="005003EA">
      <w:pPr>
        <w:spacing w:after="0" w:line="259" w:lineRule="auto"/>
        <w:ind w:left="0" w:firstLine="0"/>
        <w:jc w:val="center"/>
      </w:pPr>
      <w:r>
        <w:t xml:space="preserve"> </w:t>
      </w:r>
    </w:p>
    <w:tbl>
      <w:tblPr>
        <w:tblStyle w:val="TableGrid"/>
        <w:tblW w:w="9779" w:type="dxa"/>
        <w:tblInd w:w="0" w:type="dxa"/>
        <w:tblCellMar>
          <w:top w:w="0" w:type="dxa"/>
          <w:left w:w="0" w:type="dxa"/>
          <w:bottom w:w="0" w:type="dxa"/>
          <w:right w:w="0" w:type="dxa"/>
        </w:tblCellMar>
        <w:tblLook w:val="04A0" w:firstRow="1" w:lastRow="0" w:firstColumn="1" w:lastColumn="0" w:noHBand="0" w:noVBand="1"/>
      </w:tblPr>
      <w:tblGrid>
        <w:gridCol w:w="1440"/>
        <w:gridCol w:w="8339"/>
      </w:tblGrid>
      <w:tr w:rsidR="00A17A9A">
        <w:trPr>
          <w:trHeight w:val="556"/>
        </w:trPr>
        <w:tc>
          <w:tcPr>
            <w:tcW w:w="1440" w:type="dxa"/>
            <w:tcBorders>
              <w:top w:val="nil"/>
              <w:left w:val="nil"/>
              <w:bottom w:val="nil"/>
              <w:right w:val="nil"/>
            </w:tcBorders>
          </w:tcPr>
          <w:p w:rsidR="00A17A9A" w:rsidRDefault="005003EA">
            <w:pPr>
              <w:spacing w:after="0" w:line="259" w:lineRule="auto"/>
              <w:ind w:left="0" w:firstLine="0"/>
              <w:jc w:val="left"/>
            </w:pPr>
            <w:r>
              <w:t xml:space="preserve"> </w:t>
            </w:r>
          </w:p>
          <w:p w:rsidR="00A17A9A" w:rsidRDefault="005003EA">
            <w:pPr>
              <w:spacing w:after="0" w:line="259" w:lineRule="auto"/>
              <w:ind w:left="0" w:firstLine="0"/>
              <w:jc w:val="left"/>
            </w:pPr>
            <w:r>
              <w:rPr>
                <w:rFonts w:ascii="Cambria Math" w:eastAsia="Cambria Math" w:hAnsi="Cambria Math" w:cs="Cambria Math"/>
              </w:rPr>
              <w:t xml:space="preserve"> </w:t>
            </w:r>
          </w:p>
        </w:tc>
        <w:tc>
          <w:tcPr>
            <w:tcW w:w="8338" w:type="dxa"/>
            <w:tcBorders>
              <w:top w:val="nil"/>
              <w:left w:val="nil"/>
              <w:bottom w:val="nil"/>
              <w:right w:val="nil"/>
            </w:tcBorders>
          </w:tcPr>
          <w:p w:rsidR="00A17A9A" w:rsidRDefault="00A17A9A">
            <w:pPr>
              <w:spacing w:after="160" w:line="259" w:lineRule="auto"/>
              <w:ind w:left="0" w:firstLine="0"/>
              <w:jc w:val="left"/>
            </w:pPr>
          </w:p>
        </w:tc>
      </w:tr>
      <w:tr w:rsidR="00A17A9A">
        <w:trPr>
          <w:trHeight w:val="1654"/>
        </w:trPr>
        <w:tc>
          <w:tcPr>
            <w:tcW w:w="1440" w:type="dxa"/>
            <w:tcBorders>
              <w:top w:val="nil"/>
              <w:left w:val="nil"/>
              <w:bottom w:val="nil"/>
              <w:right w:val="nil"/>
            </w:tcBorders>
          </w:tcPr>
          <w:p w:rsidR="00A17A9A" w:rsidRDefault="005003EA">
            <w:pPr>
              <w:spacing w:after="1080" w:line="259" w:lineRule="auto"/>
              <w:ind w:left="0" w:firstLine="0"/>
              <w:jc w:val="left"/>
            </w:pPr>
            <w:r>
              <w:rPr>
                <w:b/>
              </w:rPr>
              <w:t>Instructor:</w:t>
            </w:r>
            <w:r>
              <w:t xml:space="preserve"> </w:t>
            </w:r>
          </w:p>
          <w:p w:rsidR="00A17A9A" w:rsidRDefault="005003EA">
            <w:pPr>
              <w:spacing w:after="0" w:line="259" w:lineRule="auto"/>
              <w:ind w:left="0" w:firstLine="0"/>
              <w:jc w:val="left"/>
            </w:pPr>
            <w:r>
              <w:t xml:space="preserve"> </w:t>
            </w:r>
          </w:p>
        </w:tc>
        <w:tc>
          <w:tcPr>
            <w:tcW w:w="8338" w:type="dxa"/>
            <w:tcBorders>
              <w:top w:val="nil"/>
              <w:left w:val="nil"/>
              <w:bottom w:val="nil"/>
              <w:right w:val="nil"/>
            </w:tcBorders>
          </w:tcPr>
          <w:p w:rsidR="00A17A9A" w:rsidRDefault="005003EA">
            <w:pPr>
              <w:spacing w:after="0" w:line="259" w:lineRule="auto"/>
              <w:ind w:left="0" w:firstLine="0"/>
              <w:jc w:val="left"/>
            </w:pPr>
            <w:r>
              <w:t xml:space="preserve">Aleksandr Chernatynskiy </w:t>
            </w:r>
          </w:p>
          <w:p w:rsidR="00A17A9A" w:rsidRDefault="005003EA">
            <w:pPr>
              <w:tabs>
                <w:tab w:val="center" w:pos="1441"/>
                <w:tab w:val="center" w:pos="2161"/>
              </w:tabs>
              <w:spacing w:after="0" w:line="259" w:lineRule="auto"/>
              <w:ind w:left="0" w:firstLine="0"/>
              <w:jc w:val="left"/>
            </w:pPr>
            <w:r>
              <w:t xml:space="preserve">117 Physics </w:t>
            </w:r>
            <w:r>
              <w:tab/>
              <w:t xml:space="preserve"> </w:t>
            </w:r>
            <w:r>
              <w:tab/>
              <w:t xml:space="preserve"> </w:t>
            </w:r>
          </w:p>
          <w:p w:rsidR="00A17A9A" w:rsidRDefault="005003EA">
            <w:pPr>
              <w:spacing w:after="0" w:line="259" w:lineRule="auto"/>
              <w:ind w:left="0" w:firstLine="0"/>
              <w:jc w:val="left"/>
            </w:pPr>
            <w:r>
              <w:rPr>
                <w:color w:val="0000FF"/>
                <w:u w:val="single" w:color="0000FF"/>
              </w:rPr>
              <w:t>aleksandrc@mst.edu</w:t>
            </w:r>
            <w:r>
              <w:t xml:space="preserve"> </w:t>
            </w:r>
          </w:p>
          <w:p w:rsidR="00A17A9A" w:rsidRDefault="005003EA">
            <w:pPr>
              <w:spacing w:after="0" w:line="259" w:lineRule="auto"/>
              <w:ind w:left="0" w:firstLine="0"/>
              <w:jc w:val="left"/>
            </w:pPr>
            <w:r>
              <w:t xml:space="preserve">Help Session: 2-4 pm Monday, PHYS 207 </w:t>
            </w:r>
          </w:p>
          <w:p w:rsidR="00A17A9A" w:rsidRDefault="005003EA">
            <w:pPr>
              <w:spacing w:after="0" w:line="259" w:lineRule="auto"/>
              <w:ind w:left="0" w:firstLine="0"/>
              <w:jc w:val="left"/>
            </w:pPr>
            <w:r>
              <w:t xml:space="preserve">Office Hours:  By appointment, or feel free to stop by if the door (Phys 117) is open </w:t>
            </w:r>
          </w:p>
        </w:tc>
      </w:tr>
      <w:tr w:rsidR="00A17A9A">
        <w:trPr>
          <w:trHeight w:val="552"/>
        </w:trPr>
        <w:tc>
          <w:tcPr>
            <w:tcW w:w="1440" w:type="dxa"/>
            <w:tcBorders>
              <w:top w:val="nil"/>
              <w:left w:val="nil"/>
              <w:bottom w:val="nil"/>
              <w:right w:val="nil"/>
            </w:tcBorders>
          </w:tcPr>
          <w:p w:rsidR="00A17A9A" w:rsidRDefault="005003EA">
            <w:pPr>
              <w:spacing w:after="0" w:line="259" w:lineRule="auto"/>
              <w:ind w:left="0" w:firstLine="0"/>
              <w:jc w:val="left"/>
            </w:pPr>
            <w:r>
              <w:rPr>
                <w:b/>
              </w:rPr>
              <w:t>Text:</w:t>
            </w:r>
            <w:r>
              <w:t xml:space="preserve">   </w:t>
            </w:r>
          </w:p>
          <w:p w:rsidR="00A17A9A" w:rsidRDefault="005003EA">
            <w:pPr>
              <w:spacing w:after="0" w:line="259" w:lineRule="auto"/>
              <w:ind w:left="0" w:firstLine="0"/>
              <w:jc w:val="left"/>
            </w:pPr>
            <w:r>
              <w:t xml:space="preserve"> </w:t>
            </w:r>
          </w:p>
        </w:tc>
        <w:tc>
          <w:tcPr>
            <w:tcW w:w="8338" w:type="dxa"/>
            <w:tcBorders>
              <w:top w:val="nil"/>
              <w:left w:val="nil"/>
              <w:bottom w:val="nil"/>
              <w:right w:val="nil"/>
            </w:tcBorders>
          </w:tcPr>
          <w:p w:rsidR="00A17A9A" w:rsidRDefault="005003EA">
            <w:pPr>
              <w:spacing w:after="0" w:line="259" w:lineRule="auto"/>
              <w:ind w:left="0" w:firstLine="0"/>
              <w:jc w:val="left"/>
            </w:pPr>
            <w:r>
              <w:rPr>
                <w:i/>
              </w:rPr>
              <w:t>Classical Mechanics</w:t>
            </w:r>
            <w:r>
              <w:t xml:space="preserve">, J.R. Taylor  </w:t>
            </w:r>
          </w:p>
        </w:tc>
      </w:tr>
      <w:tr w:rsidR="00A17A9A">
        <w:trPr>
          <w:trHeight w:val="555"/>
        </w:trPr>
        <w:tc>
          <w:tcPr>
            <w:tcW w:w="1440" w:type="dxa"/>
            <w:tcBorders>
              <w:top w:val="nil"/>
              <w:left w:val="nil"/>
              <w:bottom w:val="nil"/>
              <w:right w:val="nil"/>
            </w:tcBorders>
          </w:tcPr>
          <w:p w:rsidR="00A17A9A" w:rsidRDefault="005003EA">
            <w:pPr>
              <w:spacing w:after="0" w:line="259" w:lineRule="auto"/>
              <w:ind w:left="0" w:firstLine="0"/>
              <w:jc w:val="left"/>
            </w:pPr>
            <w:r>
              <w:rPr>
                <w:b/>
              </w:rPr>
              <w:t>See also:</w:t>
            </w:r>
            <w:r>
              <w:t xml:space="preserve"> </w:t>
            </w:r>
          </w:p>
          <w:p w:rsidR="00A17A9A" w:rsidRDefault="005003EA">
            <w:pPr>
              <w:spacing w:after="0" w:line="259" w:lineRule="auto"/>
              <w:ind w:left="0" w:firstLine="0"/>
              <w:jc w:val="left"/>
            </w:pPr>
            <w:r>
              <w:rPr>
                <w:b/>
              </w:rPr>
              <w:t xml:space="preserve"> </w:t>
            </w:r>
          </w:p>
        </w:tc>
        <w:tc>
          <w:tcPr>
            <w:tcW w:w="8338" w:type="dxa"/>
            <w:tcBorders>
              <w:top w:val="nil"/>
              <w:left w:val="nil"/>
              <w:bottom w:val="nil"/>
              <w:right w:val="nil"/>
            </w:tcBorders>
          </w:tcPr>
          <w:p w:rsidR="00A17A9A" w:rsidRDefault="005003EA">
            <w:pPr>
              <w:spacing w:after="0" w:line="259" w:lineRule="auto"/>
              <w:ind w:left="0" w:firstLine="0"/>
              <w:jc w:val="left"/>
            </w:pPr>
            <w:r>
              <w:t>H. Goldstein, “</w:t>
            </w:r>
            <w:r>
              <w:rPr>
                <w:i/>
              </w:rPr>
              <w:t xml:space="preserve">Classical Mechanics”; </w:t>
            </w:r>
            <w:r>
              <w:t>L. Landau and E. Lifshitz, “</w:t>
            </w:r>
            <w:r>
              <w:rPr>
                <w:i/>
              </w:rPr>
              <w:t xml:space="preserve">Mechanics” </w:t>
            </w:r>
          </w:p>
        </w:tc>
      </w:tr>
      <w:tr w:rsidR="00A17A9A">
        <w:trPr>
          <w:trHeight w:val="552"/>
        </w:trPr>
        <w:tc>
          <w:tcPr>
            <w:tcW w:w="1440" w:type="dxa"/>
            <w:tcBorders>
              <w:top w:val="nil"/>
              <w:left w:val="nil"/>
              <w:bottom w:val="nil"/>
              <w:right w:val="nil"/>
            </w:tcBorders>
          </w:tcPr>
          <w:p w:rsidR="00A17A9A" w:rsidRDefault="005003EA">
            <w:pPr>
              <w:spacing w:after="0" w:line="259" w:lineRule="auto"/>
              <w:ind w:left="0" w:firstLine="0"/>
              <w:jc w:val="left"/>
            </w:pPr>
            <w:r>
              <w:rPr>
                <w:b/>
              </w:rPr>
              <w:t xml:space="preserve">Web:  </w:t>
            </w:r>
          </w:p>
          <w:p w:rsidR="00A17A9A" w:rsidRDefault="005003EA">
            <w:pPr>
              <w:spacing w:after="0" w:line="259" w:lineRule="auto"/>
              <w:ind w:left="0" w:firstLine="0"/>
              <w:jc w:val="left"/>
            </w:pPr>
            <w:r>
              <w:rPr>
                <w:b/>
              </w:rPr>
              <w:t xml:space="preserve"> </w:t>
            </w:r>
          </w:p>
        </w:tc>
        <w:tc>
          <w:tcPr>
            <w:tcW w:w="8338" w:type="dxa"/>
            <w:tcBorders>
              <w:top w:val="nil"/>
              <w:left w:val="nil"/>
              <w:bottom w:val="nil"/>
              <w:right w:val="nil"/>
            </w:tcBorders>
          </w:tcPr>
          <w:p w:rsidR="00A17A9A" w:rsidRDefault="005003EA">
            <w:pPr>
              <w:spacing w:after="0" w:line="259" w:lineRule="auto"/>
              <w:ind w:left="0" w:firstLine="0"/>
              <w:jc w:val="left"/>
            </w:pPr>
            <w:r>
              <w:t xml:space="preserve">Canvas </w:t>
            </w:r>
          </w:p>
        </w:tc>
      </w:tr>
      <w:tr w:rsidR="00A17A9A">
        <w:trPr>
          <w:trHeight w:val="269"/>
        </w:trPr>
        <w:tc>
          <w:tcPr>
            <w:tcW w:w="1440" w:type="dxa"/>
            <w:tcBorders>
              <w:top w:val="nil"/>
              <w:left w:val="nil"/>
              <w:bottom w:val="nil"/>
              <w:right w:val="nil"/>
            </w:tcBorders>
          </w:tcPr>
          <w:p w:rsidR="00A17A9A" w:rsidRDefault="005003EA">
            <w:pPr>
              <w:spacing w:after="0" w:line="259" w:lineRule="auto"/>
              <w:ind w:left="0" w:firstLine="0"/>
              <w:jc w:val="left"/>
            </w:pPr>
            <w:r>
              <w:rPr>
                <w:b/>
              </w:rPr>
              <w:t xml:space="preserve">Instruction: </w:t>
            </w:r>
          </w:p>
        </w:tc>
        <w:tc>
          <w:tcPr>
            <w:tcW w:w="8338" w:type="dxa"/>
            <w:tcBorders>
              <w:top w:val="nil"/>
              <w:left w:val="nil"/>
              <w:bottom w:val="nil"/>
              <w:right w:val="nil"/>
            </w:tcBorders>
          </w:tcPr>
          <w:p w:rsidR="00A17A9A" w:rsidRDefault="005003EA">
            <w:pPr>
              <w:spacing w:after="0" w:line="259" w:lineRule="auto"/>
              <w:ind w:left="0" w:firstLine="0"/>
            </w:pPr>
            <w:r>
              <w:t xml:space="preserve">This class follows the “Flipped Classroom” approach, where you, the students, are </w:t>
            </w:r>
          </w:p>
        </w:tc>
      </w:tr>
    </w:tbl>
    <w:p w:rsidR="00A17A9A" w:rsidRDefault="005003EA">
      <w:pPr>
        <w:ind w:left="-5" w:right="52"/>
      </w:pPr>
      <w:r>
        <w:t xml:space="preserve">responsible for studying prerecorded videos of the lectures </w:t>
      </w:r>
      <w:r>
        <w:rPr>
          <w:b/>
          <w:u w:val="single" w:color="000000"/>
        </w:rPr>
        <w:t>before</w:t>
      </w:r>
      <w:r>
        <w:t xml:space="preserve"> the class session. The lectures are available for download at the class website. In the class, the key points of the lecture will be highlighted, and you will be given an opportunity (</w:t>
      </w:r>
      <w:r>
        <w:rPr>
          <w:b/>
          <w:u w:val="single" w:color="000000"/>
        </w:rPr>
        <w:t>great</w:t>
      </w:r>
      <w:r>
        <w:rPr>
          <w:b/>
          <w:u w:val="single" w:color="000000"/>
        </w:rPr>
        <w:t>ly encouraged</w:t>
      </w:r>
      <w:r>
        <w:t xml:space="preserve">) to ask questions about the material covered. The interactive quiz (administered via kahoot.com) will follow </w:t>
      </w:r>
      <w:r>
        <w:rPr>
          <w:i/>
        </w:rPr>
        <w:t>thus a device with the wireless internet access, such as smartphone, is required</w:t>
      </w:r>
      <w:r>
        <w:t>. The quizzes will cover factual materials of the lec</w:t>
      </w:r>
      <w:r>
        <w:t>tures and test basic understanding of that material. The reminder of the class session will be devoted to working through the homework and other exam-like problems with the immediate help and support of the instructor. The overall idea is to “flip” the lec</w:t>
      </w:r>
      <w:r>
        <w:t>tures and the homework: lecture is done at home at your own pace, while application of this material (solving problems) is done in the class.</w:t>
      </w:r>
      <w:r>
        <w:rPr>
          <w:b/>
        </w:rPr>
        <w:t xml:space="preserve"> </w:t>
      </w:r>
    </w:p>
    <w:p w:rsidR="00A17A9A" w:rsidRDefault="005003EA">
      <w:pPr>
        <w:tabs>
          <w:tab w:val="center" w:pos="1440"/>
        </w:tabs>
        <w:spacing w:after="0" w:line="259" w:lineRule="auto"/>
        <w:ind w:left="-15" w:firstLine="0"/>
        <w:jc w:val="left"/>
      </w:pPr>
      <w:r>
        <w:rPr>
          <w:b/>
        </w:rPr>
        <w:t>Grading:</w:t>
      </w:r>
      <w:r>
        <w:t xml:space="preserve"> </w:t>
      </w:r>
      <w:r>
        <w:tab/>
        <w:t xml:space="preserve"> </w:t>
      </w:r>
    </w:p>
    <w:tbl>
      <w:tblPr>
        <w:tblStyle w:val="TableGrid"/>
        <w:tblW w:w="6477" w:type="dxa"/>
        <w:tblInd w:w="1822" w:type="dxa"/>
        <w:tblCellMar>
          <w:top w:w="9" w:type="dxa"/>
          <w:left w:w="108" w:type="dxa"/>
          <w:bottom w:w="0" w:type="dxa"/>
          <w:right w:w="115" w:type="dxa"/>
        </w:tblCellMar>
        <w:tblLook w:val="04A0" w:firstRow="1" w:lastRow="0" w:firstColumn="1" w:lastColumn="0" w:noHBand="0" w:noVBand="1"/>
      </w:tblPr>
      <w:tblGrid>
        <w:gridCol w:w="5668"/>
        <w:gridCol w:w="809"/>
      </w:tblGrid>
      <w:tr w:rsidR="00A17A9A">
        <w:trPr>
          <w:trHeight w:val="286"/>
        </w:trPr>
        <w:tc>
          <w:tcPr>
            <w:tcW w:w="5667" w:type="dxa"/>
            <w:tcBorders>
              <w:top w:val="single" w:sz="4" w:space="0" w:color="000000"/>
              <w:left w:val="single" w:sz="4" w:space="0" w:color="000000"/>
              <w:bottom w:val="single" w:sz="4" w:space="0" w:color="000000"/>
              <w:right w:val="single" w:sz="4" w:space="0" w:color="000000"/>
            </w:tcBorders>
          </w:tcPr>
          <w:p w:rsidR="00A17A9A" w:rsidRDefault="005003EA">
            <w:pPr>
              <w:spacing w:after="0" w:line="259" w:lineRule="auto"/>
              <w:ind w:left="0" w:firstLine="0"/>
              <w:jc w:val="left"/>
            </w:pPr>
            <w:r>
              <w:t xml:space="preserve">Homework </w:t>
            </w:r>
          </w:p>
        </w:tc>
        <w:tc>
          <w:tcPr>
            <w:tcW w:w="809" w:type="dxa"/>
            <w:tcBorders>
              <w:top w:val="single" w:sz="4" w:space="0" w:color="000000"/>
              <w:left w:val="single" w:sz="4" w:space="0" w:color="000000"/>
              <w:bottom w:val="single" w:sz="4" w:space="0" w:color="000000"/>
              <w:right w:val="single" w:sz="4" w:space="0" w:color="000000"/>
            </w:tcBorders>
          </w:tcPr>
          <w:p w:rsidR="00A17A9A" w:rsidRDefault="005003EA">
            <w:pPr>
              <w:spacing w:after="0" w:line="259" w:lineRule="auto"/>
              <w:ind w:left="74" w:firstLine="0"/>
              <w:jc w:val="left"/>
            </w:pPr>
            <w:r>
              <w:t xml:space="preserve">15% </w:t>
            </w:r>
          </w:p>
        </w:tc>
      </w:tr>
      <w:tr w:rsidR="00A17A9A">
        <w:trPr>
          <w:trHeight w:val="286"/>
        </w:trPr>
        <w:tc>
          <w:tcPr>
            <w:tcW w:w="5667" w:type="dxa"/>
            <w:tcBorders>
              <w:top w:val="single" w:sz="4" w:space="0" w:color="000000"/>
              <w:left w:val="single" w:sz="4" w:space="0" w:color="000000"/>
              <w:bottom w:val="single" w:sz="4" w:space="0" w:color="000000"/>
              <w:right w:val="single" w:sz="4" w:space="0" w:color="000000"/>
            </w:tcBorders>
          </w:tcPr>
          <w:p w:rsidR="00A17A9A" w:rsidRDefault="005003EA">
            <w:pPr>
              <w:spacing w:after="0" w:line="259" w:lineRule="auto"/>
              <w:ind w:left="0" w:firstLine="0"/>
              <w:jc w:val="left"/>
            </w:pPr>
            <w:r>
              <w:t xml:space="preserve">Quizzes you take </w:t>
            </w:r>
          </w:p>
        </w:tc>
        <w:tc>
          <w:tcPr>
            <w:tcW w:w="809" w:type="dxa"/>
            <w:tcBorders>
              <w:top w:val="single" w:sz="4" w:space="0" w:color="000000"/>
              <w:left w:val="single" w:sz="4" w:space="0" w:color="000000"/>
              <w:bottom w:val="single" w:sz="4" w:space="0" w:color="000000"/>
              <w:right w:val="single" w:sz="4" w:space="0" w:color="000000"/>
            </w:tcBorders>
          </w:tcPr>
          <w:p w:rsidR="00A17A9A" w:rsidRDefault="005003EA">
            <w:pPr>
              <w:spacing w:after="0" w:line="259" w:lineRule="auto"/>
              <w:ind w:left="74" w:firstLine="0"/>
              <w:jc w:val="left"/>
            </w:pPr>
            <w:r>
              <w:t xml:space="preserve">15% </w:t>
            </w:r>
          </w:p>
        </w:tc>
      </w:tr>
      <w:tr w:rsidR="00A17A9A">
        <w:trPr>
          <w:trHeight w:val="286"/>
        </w:trPr>
        <w:tc>
          <w:tcPr>
            <w:tcW w:w="5667" w:type="dxa"/>
            <w:tcBorders>
              <w:top w:val="single" w:sz="4" w:space="0" w:color="000000"/>
              <w:left w:val="single" w:sz="4" w:space="0" w:color="000000"/>
              <w:bottom w:val="single" w:sz="4" w:space="0" w:color="000000"/>
              <w:right w:val="single" w:sz="4" w:space="0" w:color="000000"/>
            </w:tcBorders>
          </w:tcPr>
          <w:p w:rsidR="00A17A9A" w:rsidRDefault="005003EA">
            <w:pPr>
              <w:spacing w:after="0" w:line="259" w:lineRule="auto"/>
              <w:ind w:left="0" w:firstLine="0"/>
              <w:jc w:val="left"/>
            </w:pPr>
            <w:r>
              <w:lastRenderedPageBreak/>
              <w:t xml:space="preserve">Quiz you make </w:t>
            </w:r>
          </w:p>
        </w:tc>
        <w:tc>
          <w:tcPr>
            <w:tcW w:w="809" w:type="dxa"/>
            <w:tcBorders>
              <w:top w:val="single" w:sz="4" w:space="0" w:color="000000"/>
              <w:left w:val="single" w:sz="4" w:space="0" w:color="000000"/>
              <w:bottom w:val="single" w:sz="4" w:space="0" w:color="000000"/>
              <w:right w:val="single" w:sz="4" w:space="0" w:color="000000"/>
            </w:tcBorders>
          </w:tcPr>
          <w:p w:rsidR="00A17A9A" w:rsidRDefault="005003EA">
            <w:pPr>
              <w:spacing w:after="0" w:line="259" w:lineRule="auto"/>
              <w:ind w:left="74" w:firstLine="0"/>
              <w:jc w:val="left"/>
            </w:pPr>
            <w:r>
              <w:t xml:space="preserve">10% </w:t>
            </w:r>
          </w:p>
        </w:tc>
      </w:tr>
      <w:tr w:rsidR="00A17A9A">
        <w:trPr>
          <w:trHeight w:val="1126"/>
        </w:trPr>
        <w:tc>
          <w:tcPr>
            <w:tcW w:w="5667" w:type="dxa"/>
            <w:tcBorders>
              <w:top w:val="single" w:sz="4" w:space="0" w:color="000000"/>
              <w:left w:val="single" w:sz="4" w:space="0" w:color="000000"/>
              <w:bottom w:val="single" w:sz="4" w:space="0" w:color="000000"/>
              <w:right w:val="single" w:sz="4" w:space="0" w:color="000000"/>
            </w:tcBorders>
          </w:tcPr>
          <w:p w:rsidR="00A17A9A" w:rsidRDefault="005003EA">
            <w:pPr>
              <w:spacing w:after="0" w:line="259" w:lineRule="auto"/>
              <w:ind w:left="0" w:firstLine="0"/>
              <w:jc w:val="left"/>
            </w:pPr>
            <w:r>
              <w:t xml:space="preserve">Exam 1 (09/22) </w:t>
            </w:r>
          </w:p>
          <w:p w:rsidR="00A17A9A" w:rsidRDefault="005003EA">
            <w:pPr>
              <w:spacing w:after="0" w:line="259" w:lineRule="auto"/>
              <w:ind w:left="0" w:firstLine="0"/>
              <w:jc w:val="left"/>
            </w:pPr>
            <w:r>
              <w:t xml:space="preserve">Exam 2 (10/22) </w:t>
            </w:r>
          </w:p>
          <w:p w:rsidR="00A17A9A" w:rsidRDefault="005003EA">
            <w:pPr>
              <w:spacing w:after="0" w:line="259" w:lineRule="auto"/>
              <w:ind w:left="0" w:firstLine="0"/>
              <w:jc w:val="left"/>
            </w:pPr>
            <w:r>
              <w:t xml:space="preserve">Exam 3 (11/19) </w:t>
            </w:r>
          </w:p>
          <w:p w:rsidR="00A17A9A" w:rsidRDefault="005003EA">
            <w:pPr>
              <w:spacing w:after="0" w:line="259" w:lineRule="auto"/>
              <w:ind w:left="0" w:firstLine="0"/>
              <w:jc w:val="left"/>
            </w:pPr>
            <w:r>
              <w:t xml:space="preserve">Final (Comprehensive) </w:t>
            </w:r>
          </w:p>
        </w:tc>
        <w:tc>
          <w:tcPr>
            <w:tcW w:w="809" w:type="dxa"/>
            <w:tcBorders>
              <w:top w:val="single" w:sz="4" w:space="0" w:color="000000"/>
              <w:left w:val="single" w:sz="4" w:space="0" w:color="000000"/>
              <w:bottom w:val="single" w:sz="4" w:space="0" w:color="000000"/>
              <w:right w:val="single" w:sz="4" w:space="0" w:color="000000"/>
            </w:tcBorders>
            <w:vAlign w:val="center"/>
          </w:tcPr>
          <w:p w:rsidR="00A17A9A" w:rsidRDefault="005003EA">
            <w:pPr>
              <w:spacing w:after="0" w:line="259" w:lineRule="auto"/>
              <w:ind w:left="61" w:firstLine="0"/>
              <w:jc w:val="center"/>
            </w:pPr>
            <w:r>
              <w:t xml:space="preserve"> </w:t>
            </w:r>
          </w:p>
          <w:p w:rsidR="00A17A9A" w:rsidRDefault="005003EA">
            <w:pPr>
              <w:spacing w:after="0" w:line="259" w:lineRule="auto"/>
              <w:ind w:left="74" w:firstLine="0"/>
              <w:jc w:val="left"/>
            </w:pPr>
            <w:r>
              <w:t xml:space="preserve">60% </w:t>
            </w:r>
          </w:p>
        </w:tc>
      </w:tr>
    </w:tbl>
    <w:p w:rsidR="00A17A9A" w:rsidRDefault="005003EA">
      <w:pPr>
        <w:spacing w:after="6" w:line="259" w:lineRule="auto"/>
        <w:ind w:left="0" w:firstLine="0"/>
        <w:jc w:val="left"/>
      </w:pPr>
      <w:r>
        <w:t xml:space="preserve"> </w:t>
      </w:r>
      <w:r>
        <w:tab/>
        <w:t xml:space="preserve"> </w:t>
      </w:r>
    </w:p>
    <w:p w:rsidR="00A17A9A" w:rsidRDefault="005003EA">
      <w:pPr>
        <w:spacing w:after="0" w:line="259" w:lineRule="auto"/>
        <w:ind w:left="0" w:firstLine="0"/>
        <w:jc w:val="left"/>
      </w:pPr>
      <w:r>
        <w:t xml:space="preserve"> </w:t>
      </w:r>
    </w:p>
    <w:p w:rsidR="00A17A9A" w:rsidRDefault="005003EA">
      <w:pPr>
        <w:ind w:left="-5" w:right="52"/>
      </w:pPr>
      <w:r>
        <w:t xml:space="preserve">The grade for the class consist of three elements: quizzes, homework and exams, as shown in the table above.  </w:t>
      </w:r>
    </w:p>
    <w:p w:rsidR="00A17A9A" w:rsidRDefault="005003EA">
      <w:pPr>
        <w:numPr>
          <w:ilvl w:val="0"/>
          <w:numId w:val="1"/>
        </w:numPr>
        <w:ind w:right="52" w:firstLine="360"/>
      </w:pPr>
      <w:r>
        <w:t xml:space="preserve">For quizzes you take, grade is the average grade of </w:t>
      </w:r>
      <w:r>
        <w:t>all your scores (15%), including quizzes made by your classmates. It is thus essential to study the lecture material before the class in order to successfully score sufficient grade on the quiz. Note, that it is impossible to get an “A” without respectable</w:t>
      </w:r>
      <w:r>
        <w:t xml:space="preserve"> quiz score. Some number of quizzes scores will be dropped. </w:t>
      </w:r>
    </w:p>
    <w:p w:rsidR="00A17A9A" w:rsidRDefault="005003EA">
      <w:pPr>
        <w:numPr>
          <w:ilvl w:val="0"/>
          <w:numId w:val="1"/>
        </w:numPr>
        <w:ind w:right="52" w:firstLine="360"/>
      </w:pPr>
      <w:r>
        <w:t xml:space="preserve">For quiz you make: you will create a quiz (see orange empty spot in the table below for available topics) working in a team of 2 people with 6 questions. Topics are first come-first serve. </w:t>
      </w:r>
    </w:p>
    <w:p w:rsidR="00A17A9A" w:rsidRDefault="005003EA">
      <w:pPr>
        <w:numPr>
          <w:ilvl w:val="0"/>
          <w:numId w:val="1"/>
        </w:numPr>
        <w:ind w:right="52" w:firstLine="360"/>
      </w:pPr>
      <w:r>
        <w:t>Assig</w:t>
      </w:r>
      <w:r>
        <w:t xml:space="preserve">ned homework is to be submitted via CANVAS every week on the due date, late homework </w:t>
      </w:r>
      <w:r>
        <w:rPr>
          <w:b/>
          <w:u w:val="single" w:color="000000"/>
        </w:rPr>
        <w:t>will not</w:t>
      </w:r>
      <w:r>
        <w:t xml:space="preserve"> be accepted. For an honest attempt to solve the homework </w:t>
      </w:r>
      <w:r>
        <w:rPr>
          <w:b/>
          <w:u w:val="single" w:color="000000"/>
        </w:rPr>
        <w:t>full credit will be</w:t>
      </w:r>
      <w:r>
        <w:rPr>
          <w:b/>
        </w:rPr>
        <w:t xml:space="preserve"> </w:t>
      </w:r>
      <w:r>
        <w:rPr>
          <w:b/>
          <w:u w:val="single" w:color="000000"/>
        </w:rPr>
        <w:t>given</w:t>
      </w:r>
      <w:r>
        <w:t xml:space="preserve">; Instructor will return the homework with the feedback. Attempting and turning </w:t>
      </w:r>
      <w:r>
        <w:t xml:space="preserve">in the homework is a must, if “A” is desired. Solutions will also be discussed during the class sessions.  </w:t>
      </w:r>
    </w:p>
    <w:p w:rsidR="00A17A9A" w:rsidRDefault="005003EA">
      <w:pPr>
        <w:numPr>
          <w:ilvl w:val="0"/>
          <w:numId w:val="1"/>
        </w:numPr>
        <w:ind w:right="52" w:firstLine="360"/>
      </w:pPr>
      <w:r>
        <w:t xml:space="preserve">The hour exams will be given in class at the following anticipated dates: </w:t>
      </w:r>
      <w:r>
        <w:rPr>
          <w:b/>
        </w:rPr>
        <w:t>1: 09/22, 2: 10/22 and 3: 11/19</w:t>
      </w:r>
      <w:r>
        <w:t>. The lowest grade on one of these exams wi</w:t>
      </w:r>
      <w:r>
        <w:t xml:space="preserve">ll be dropped. The final will be comprehensive and undroppable. </w:t>
      </w:r>
    </w:p>
    <w:p w:rsidR="00A17A9A" w:rsidRDefault="005003EA">
      <w:pPr>
        <w:numPr>
          <w:ilvl w:val="0"/>
          <w:numId w:val="1"/>
        </w:numPr>
        <w:ind w:right="52" w:firstLine="360"/>
      </w:pPr>
      <w:r>
        <w:t>Exams will be 2 stage exams: 45 minutes for the individual portions and 30 minutes for the groups portion. 80% of the grade comes from individual part, 20% from the group. Group score will no</w:t>
      </w:r>
      <w:r>
        <w:t xml:space="preserve">t reduce individual score. </w:t>
      </w:r>
    </w:p>
    <w:p w:rsidR="00A17A9A" w:rsidRDefault="005003EA">
      <w:pPr>
        <w:numPr>
          <w:ilvl w:val="0"/>
          <w:numId w:val="1"/>
        </w:numPr>
        <w:ind w:right="52" w:firstLine="360"/>
      </w:pPr>
      <w:r>
        <w:lastRenderedPageBreak/>
        <w:t xml:space="preserve">Every problem in the exam will be graded on the 10 point scale and overall score adjusted to make up percentage indicated in the table. Note, that </w:t>
      </w:r>
      <w:r>
        <w:rPr>
          <w:b/>
          <w:u w:val="single" w:color="000000"/>
        </w:rPr>
        <w:t>incorrect units</w:t>
      </w:r>
      <w:r>
        <w:t xml:space="preserve"> of the answer will result in automatic </w:t>
      </w:r>
      <w:r>
        <w:rPr>
          <w:b/>
          <w:u w:val="single" w:color="000000"/>
        </w:rPr>
        <w:t>1 point deduction</w:t>
      </w:r>
      <w:r>
        <w:t xml:space="preserve">. </w:t>
      </w:r>
    </w:p>
    <w:p w:rsidR="00A17A9A" w:rsidRDefault="005003EA">
      <w:pPr>
        <w:numPr>
          <w:ilvl w:val="0"/>
          <w:numId w:val="1"/>
        </w:numPr>
        <w:ind w:right="52" w:firstLine="360"/>
      </w:pPr>
      <w:r>
        <w:t xml:space="preserve">After the first exam, I will have an individual meeting with everyone who would get “C” or lower on it in order to find a way for improvement. </w:t>
      </w:r>
    </w:p>
    <w:p w:rsidR="00A17A9A" w:rsidRDefault="005003EA">
      <w:pPr>
        <w:spacing w:after="0" w:line="259" w:lineRule="auto"/>
        <w:ind w:left="0" w:firstLine="0"/>
        <w:jc w:val="left"/>
      </w:pPr>
      <w:r>
        <w:t xml:space="preserve"> </w:t>
      </w:r>
    </w:p>
    <w:p w:rsidR="00A17A9A" w:rsidRDefault="005003EA">
      <w:pPr>
        <w:ind w:left="-5" w:right="52"/>
      </w:pPr>
      <w:r>
        <w:rPr>
          <w:b/>
        </w:rPr>
        <w:t>Absolute Grading Scale:</w:t>
      </w:r>
      <w:r>
        <w:t xml:space="preserve"> The grade cuts are (to four significant figures): </w:t>
      </w:r>
    </w:p>
    <w:p w:rsidR="00A17A9A" w:rsidRDefault="005003EA">
      <w:pPr>
        <w:numPr>
          <w:ilvl w:val="1"/>
          <w:numId w:val="1"/>
        </w:numPr>
        <w:ind w:left="1673" w:right="52" w:hanging="233"/>
      </w:pPr>
      <w:r>
        <w:t>for 89.50% of total possible points</w:t>
      </w:r>
      <w:r>
        <w:t xml:space="preserve"> </w:t>
      </w:r>
    </w:p>
    <w:p w:rsidR="00A17A9A" w:rsidRDefault="005003EA">
      <w:pPr>
        <w:numPr>
          <w:ilvl w:val="1"/>
          <w:numId w:val="1"/>
        </w:numPr>
        <w:ind w:left="1673" w:right="52" w:hanging="233"/>
      </w:pPr>
      <w:r>
        <w:t xml:space="preserve">for 79.50% of total possible points </w:t>
      </w:r>
    </w:p>
    <w:p w:rsidR="00A17A9A" w:rsidRDefault="005003EA">
      <w:pPr>
        <w:numPr>
          <w:ilvl w:val="1"/>
          <w:numId w:val="1"/>
        </w:numPr>
        <w:ind w:left="1673" w:right="52" w:hanging="233"/>
      </w:pPr>
      <w:r>
        <w:t xml:space="preserve">for 69.50% of total possible points </w:t>
      </w:r>
    </w:p>
    <w:p w:rsidR="00A17A9A" w:rsidRDefault="005003EA">
      <w:pPr>
        <w:numPr>
          <w:ilvl w:val="1"/>
          <w:numId w:val="1"/>
        </w:numPr>
        <w:ind w:left="1673" w:right="52" w:hanging="233"/>
      </w:pPr>
      <w:r>
        <w:t xml:space="preserve">for 59.50% of total possible points </w:t>
      </w:r>
    </w:p>
    <w:p w:rsidR="00A17A9A" w:rsidRDefault="005003EA">
      <w:pPr>
        <w:ind w:left="1450" w:right="52"/>
      </w:pPr>
      <w:r>
        <w:t xml:space="preserve">F for less than 59.50% of possible points </w:t>
      </w:r>
    </w:p>
    <w:p w:rsidR="00A17A9A" w:rsidRDefault="005003EA">
      <w:pPr>
        <w:ind w:left="-5" w:right="52"/>
      </w:pPr>
      <w:r>
        <w:t>The grade cuts are absolute and will not be lowered. Points will not be added to a student’s grade t</w:t>
      </w:r>
      <w:r>
        <w:t xml:space="preserve">o bring it above the cutoff. </w:t>
      </w:r>
    </w:p>
    <w:p w:rsidR="00A17A9A" w:rsidRDefault="005003EA">
      <w:pPr>
        <w:spacing w:after="0" w:line="259" w:lineRule="auto"/>
        <w:ind w:left="0" w:firstLine="0"/>
        <w:jc w:val="left"/>
      </w:pPr>
      <w:r>
        <w:t xml:space="preserve"> </w:t>
      </w:r>
    </w:p>
    <w:p w:rsidR="00A17A9A" w:rsidRDefault="005003EA">
      <w:pPr>
        <w:ind w:left="-5" w:right="52"/>
      </w:pPr>
      <w:r>
        <w:rPr>
          <w:b/>
        </w:rPr>
        <w:t xml:space="preserve">Covid-19 contingency plan: </w:t>
      </w:r>
      <w:r>
        <w:t>If Missouri S&amp;T will switch to remote teaching due to the ongoing pandemic, all class meetings will be held via ZOOM synchronously, and all assignments will continue as scheduled. Exams will simila</w:t>
      </w:r>
      <w:r>
        <w:t xml:space="preserve">rly held via ZOOM and will require web-camera to show the work area for proctoring. </w:t>
      </w:r>
    </w:p>
    <w:p w:rsidR="00A17A9A" w:rsidRDefault="005003EA">
      <w:pPr>
        <w:spacing w:after="0" w:line="259" w:lineRule="auto"/>
        <w:ind w:left="0" w:firstLine="0"/>
        <w:jc w:val="left"/>
      </w:pPr>
      <w:r>
        <w:rPr>
          <w:b/>
        </w:rPr>
        <w:t xml:space="preserve"> </w:t>
      </w:r>
    </w:p>
    <w:p w:rsidR="00A17A9A" w:rsidRDefault="005003EA">
      <w:pPr>
        <w:ind w:left="-5" w:right="52"/>
      </w:pPr>
      <w:r>
        <w:rPr>
          <w:b/>
        </w:rPr>
        <w:t xml:space="preserve">Copyright, FERPA, and Use of Video:  </w:t>
      </w:r>
      <w:r>
        <w:t>It is vitally important that our classroom environment promote the respectful exchange of ideas. This entails being sensitive to the</w:t>
      </w:r>
      <w:r>
        <w:t xml:space="preserve"> views and beliefs expressed during discussions whether in class or online. Please speak with me before recording any class activity. It is a violation of University of Missouri policy to distribute such recordings </w:t>
      </w:r>
      <w:r>
        <w:lastRenderedPageBreak/>
        <w:t>without my authorization and the permissi</w:t>
      </w:r>
      <w:r>
        <w:t xml:space="preserve">on of others who are recorded. More information is provided online.  </w:t>
      </w:r>
    </w:p>
    <w:p w:rsidR="00A17A9A" w:rsidRDefault="005003EA">
      <w:pPr>
        <w:spacing w:after="0" w:line="259" w:lineRule="auto"/>
        <w:ind w:left="0" w:firstLine="0"/>
        <w:jc w:val="left"/>
      </w:pPr>
      <w:r>
        <w:t xml:space="preserve"> </w:t>
      </w:r>
    </w:p>
    <w:p w:rsidR="00A17A9A" w:rsidRDefault="005003EA">
      <w:pPr>
        <w:ind w:left="-5" w:right="52"/>
      </w:pPr>
      <w:r>
        <w:rPr>
          <w:b/>
        </w:rPr>
        <w:t>Nondiscrimination, Equity, and Title IX:</w:t>
      </w:r>
      <w:r>
        <w:t xml:space="preserve"> Missouri University of Science and Technology is committed to the safety and well-being of all members of its community, and to creating an env</w:t>
      </w:r>
      <w:r>
        <w:t xml:space="preserve">ironment free from discrimination and harassment. </w:t>
      </w:r>
    </w:p>
    <w:p w:rsidR="00A17A9A" w:rsidRDefault="005003EA">
      <w:pPr>
        <w:ind w:left="-5" w:right="52"/>
      </w:pPr>
      <w:r>
        <w:t>The University does not discriminate on the basis of race, color, national origin, ancestry, religion, sex, pregnancy, sexual orientation, gender identity, gender expression, age, disability, protected vet</w:t>
      </w:r>
      <w:r>
        <w:t xml:space="preserve">eran status, and any other status protected by applicable state or federal law. As used in this policy, the word “sex” is also inclusive of the term “gender.” </w:t>
      </w:r>
    </w:p>
    <w:p w:rsidR="00A17A9A" w:rsidRDefault="005003EA">
      <w:pPr>
        <w:ind w:left="-5" w:right="52"/>
      </w:pPr>
      <w:r>
        <w:t>Additionally, US Federal Law Title IX states that no member of the university community shall, o</w:t>
      </w:r>
      <w:r>
        <w:t>n the basis of sex, be excluded from participation in, or be denied benefits of, or be subjected to discrimination under any education program or activity. Violations of this law include sexual harassment, sexual assault, dating/domestic violence, and stal</w:t>
      </w:r>
      <w:r>
        <w:t xml:space="preserve">king. </w:t>
      </w:r>
    </w:p>
    <w:p w:rsidR="00A17A9A" w:rsidRDefault="005003EA">
      <w:pPr>
        <w:ind w:left="-5" w:right="52"/>
      </w:pPr>
      <w:r>
        <w:t>In accordance with The Collected Rules and Regulations University of Missouri, Missouri S&amp;T requires that all faculty and staff members report, to the Missouri S&amp;T Equity Officer, any notice of discrimination disclosed through communication includin</w:t>
      </w:r>
      <w:r>
        <w:t xml:space="preserve">g but not limited to direct conversation, email, social media, classroom papers and homework exercises.  </w:t>
      </w:r>
    </w:p>
    <w:p w:rsidR="00A17A9A" w:rsidRDefault="005003EA">
      <w:pPr>
        <w:ind w:left="-5" w:right="52"/>
      </w:pPr>
      <w:r>
        <w:t>Missouri S&amp;T’s Equity Officer and Title IX Coordinator is Chief Diversity Officer Neil Outar. Contact him (naoutar@mst.edu; (573) 341-6038; 203 Centen</w:t>
      </w:r>
      <w:r>
        <w:t xml:space="preserve">nial Hall) to report violations of the university’s nondiscrimination </w:t>
      </w:r>
      <w:r>
        <w:lastRenderedPageBreak/>
        <w:t xml:space="preserve">polices, including Title IX. To learn more about resources and reporting options (confidential and non-confidential) available to Missouri S&amp;T students, staff, and faculty, please visit </w:t>
      </w:r>
      <w:r>
        <w:t xml:space="preserve">http://titleix.mst.edu. </w:t>
      </w:r>
    </w:p>
    <w:p w:rsidR="00A17A9A" w:rsidRDefault="005003EA">
      <w:pPr>
        <w:spacing w:after="0" w:line="259" w:lineRule="auto"/>
        <w:ind w:left="0" w:firstLine="0"/>
        <w:jc w:val="left"/>
      </w:pPr>
      <w:r>
        <w:t xml:space="preserve"> </w:t>
      </w:r>
    </w:p>
    <w:p w:rsidR="00A17A9A" w:rsidRDefault="005003EA">
      <w:pPr>
        <w:ind w:left="-5" w:right="52"/>
      </w:pPr>
      <w:r>
        <w:rPr>
          <w:b/>
        </w:rPr>
        <w:t>Well-Being and UCARE:</w:t>
      </w:r>
      <w:r>
        <w:t xml:space="preserve"> Any of us may experience strained relationships, increased anxiety, feeling down, alcohol/drug misuse, decreased motivation, challenges with housing and food insecurity, etc. When your mental well-</w:t>
      </w:r>
      <w:r>
        <w:t>being is negatively impacted, you may struggle academically and personally. If you feel overwhelmed or need support, please make use of S&amp;T’s confidential mental health services at no charge. For a quick guide to campus resources that address specific issu</w:t>
      </w:r>
      <w:r>
        <w:t>es please visit our Well-Being Referral Guide, available as a website at https://minerwellness.mst.edu/well-beingreferral-guide/. If you are concerned about a friend or would like to consult with a Care Manager, please make a UCARE referral for support and</w:t>
      </w:r>
      <w:r>
        <w:t xml:space="preserve"> assistance. </w:t>
      </w:r>
      <w:hyperlink r:id="rId5">
        <w:r>
          <w:rPr>
            <w:color w:val="0000FF"/>
            <w:u w:val="single" w:color="0000FF"/>
          </w:rPr>
          <w:t>https://stuaff.mst.edu/ucare/</w:t>
        </w:r>
      </w:hyperlink>
      <w:hyperlink r:id="rId6">
        <w:r>
          <w:t>.</w:t>
        </w:r>
      </w:hyperlink>
      <w:r>
        <w:t xml:space="preserve"> </w:t>
      </w:r>
    </w:p>
    <w:p w:rsidR="00A17A9A" w:rsidRDefault="005003EA">
      <w:pPr>
        <w:spacing w:after="0" w:line="259" w:lineRule="auto"/>
        <w:ind w:left="0" w:firstLine="0"/>
        <w:jc w:val="left"/>
      </w:pPr>
      <w:r>
        <w:rPr>
          <w:b/>
        </w:rPr>
        <w:t xml:space="preserve"> </w:t>
      </w:r>
    </w:p>
    <w:p w:rsidR="00A17A9A" w:rsidRDefault="005003EA">
      <w:pPr>
        <w:spacing w:after="0" w:line="259" w:lineRule="auto"/>
        <w:ind w:left="-5" w:right="1483"/>
        <w:jc w:val="left"/>
      </w:pPr>
      <w:r>
        <w:rPr>
          <w:b/>
        </w:rPr>
        <w:t xml:space="preserve">Student Honor Code and Academic Integrity: </w:t>
      </w:r>
    </w:p>
    <w:p w:rsidR="00A17A9A" w:rsidRDefault="005003EA">
      <w:pPr>
        <w:numPr>
          <w:ilvl w:val="0"/>
          <w:numId w:val="2"/>
        </w:numPr>
        <w:ind w:right="52"/>
      </w:pPr>
      <w:r>
        <w:t xml:space="preserve">The Honor Code all students are expected to follow can be found at this link: </w:t>
      </w:r>
      <w:hyperlink r:id="rId7">
        <w:r>
          <w:rPr>
            <w:color w:val="0000FF"/>
            <w:u w:val="single" w:color="0000FF"/>
          </w:rPr>
          <w:t>http://stuco.mst.edu/honor</w:t>
        </w:r>
      </w:hyperlink>
      <w:hyperlink r:id="rId8">
        <w:r>
          <w:rPr>
            <w:color w:val="0000FF"/>
            <w:u w:val="single" w:color="0000FF"/>
          </w:rPr>
          <w:t>-</w:t>
        </w:r>
      </w:hyperlink>
      <w:hyperlink r:id="rId9">
        <w:r>
          <w:rPr>
            <w:color w:val="0000FF"/>
            <w:u w:val="single" w:color="0000FF"/>
          </w:rPr>
          <w:t>code/</w:t>
        </w:r>
      </w:hyperlink>
      <w:hyperlink r:id="rId10">
        <w:r>
          <w:t>.</w:t>
        </w:r>
      </w:hyperlink>
      <w:r>
        <w:t xml:space="preserve"> </w:t>
      </w:r>
    </w:p>
    <w:p w:rsidR="00A17A9A" w:rsidRDefault="005003EA">
      <w:pPr>
        <w:numPr>
          <w:ilvl w:val="0"/>
          <w:numId w:val="2"/>
        </w:numPr>
        <w:spacing w:after="54"/>
        <w:ind w:right="52"/>
      </w:pPr>
      <w:r>
        <w:t>Page 30 of the Student Academic Regulations handbook describes the student standard of conduct relative to the University of Missouri System's Collected Rules and Regulations section 200.010,</w:t>
      </w:r>
      <w:r>
        <w:t xml:space="preserve"> and offers descriptions of academic dishonesty including cheating, plagiarism or sabotage (http://registrar.mst.edu/academicregs/index.html).  </w:t>
      </w:r>
    </w:p>
    <w:p w:rsidR="00A17A9A" w:rsidRDefault="005003EA">
      <w:pPr>
        <w:numPr>
          <w:ilvl w:val="0"/>
          <w:numId w:val="2"/>
        </w:numPr>
        <w:ind w:right="52"/>
      </w:pPr>
      <w:r>
        <w:t xml:space="preserve">Additional guidance including the University’s Academic Dishonesty Procedures is available at </w:t>
      </w:r>
      <w:hyperlink r:id="rId11">
        <w:r>
          <w:rPr>
            <w:color w:val="0000FF"/>
            <w:u w:val="single" w:color="0000FF"/>
          </w:rPr>
          <w:t>http://academicsupport.mst.edu</w:t>
        </w:r>
      </w:hyperlink>
      <w:hyperlink r:id="rId12">
        <w:r>
          <w:t>.</w:t>
        </w:r>
      </w:hyperlink>
      <w:r>
        <w:t xml:space="preserve"> </w:t>
      </w:r>
    </w:p>
    <w:p w:rsidR="00A17A9A" w:rsidRDefault="005003EA">
      <w:pPr>
        <w:numPr>
          <w:ilvl w:val="0"/>
          <w:numId w:val="2"/>
        </w:numPr>
        <w:ind w:right="52"/>
      </w:pPr>
      <w:r>
        <w:lastRenderedPageBreak/>
        <w:t xml:space="preserve">Other resources for students regarding ethics and integrity can be found at  </w:t>
      </w:r>
      <w:hyperlink r:id="rId13">
        <w:r>
          <w:rPr>
            <w:color w:val="0000FF"/>
            <w:u w:val="single" w:color="0000FF"/>
          </w:rPr>
          <w:t>https://academicsupport.mst.edu/academicintegrity/studentresources</w:t>
        </w:r>
      </w:hyperlink>
      <w:hyperlink r:id="rId14">
        <w:r>
          <w:rPr>
            <w:color w:val="0000FF"/>
            <w:u w:val="single" w:color="0000FF"/>
          </w:rPr>
          <w:t>-</w:t>
        </w:r>
      </w:hyperlink>
      <w:hyperlink r:id="rId15">
        <w:r>
          <w:rPr>
            <w:color w:val="0000FF"/>
            <w:u w:val="single" w:color="0000FF"/>
          </w:rPr>
          <w:t>ai/</w:t>
        </w:r>
      </w:hyperlink>
      <w:hyperlink r:id="rId16">
        <w:r>
          <w:t xml:space="preserve"> </w:t>
        </w:r>
      </w:hyperlink>
    </w:p>
    <w:p w:rsidR="00A17A9A" w:rsidRDefault="005003EA">
      <w:pPr>
        <w:spacing w:after="0" w:line="259" w:lineRule="auto"/>
        <w:ind w:left="720" w:firstLine="0"/>
        <w:jc w:val="left"/>
      </w:pPr>
      <w:r>
        <w:t xml:space="preserve"> </w:t>
      </w:r>
    </w:p>
    <w:p w:rsidR="00A17A9A" w:rsidRDefault="005003EA">
      <w:pPr>
        <w:ind w:left="-5" w:right="52"/>
      </w:pPr>
      <w:r>
        <w:rPr>
          <w:b/>
        </w:rPr>
        <w:t xml:space="preserve">Course assistance: </w:t>
      </w:r>
      <w:r>
        <w:t>If you have a disability and anticipate needing accommodations in this course, you are encouraged to meet</w:t>
      </w:r>
      <w:r>
        <w:rPr>
          <w:b/>
        </w:rPr>
        <w:t xml:space="preserve"> </w:t>
      </w:r>
      <w:r>
        <w:t>with Dr. Chern</w:t>
      </w:r>
      <w:r>
        <w:t>atynskiy early in the semester. You will need to request a letter from Disability Support Services</w:t>
      </w:r>
      <w:r>
        <w:rPr>
          <w:b/>
        </w:rPr>
        <w:t xml:space="preserve"> </w:t>
      </w:r>
      <w:r>
        <w:t>(http://dss.mst.edu, 203 Norwood Hall, 341-6655, dss@mst.edu) verifying your disability and specifying</w:t>
      </w:r>
      <w:r>
        <w:rPr>
          <w:b/>
        </w:rPr>
        <w:t xml:space="preserve"> </w:t>
      </w:r>
      <w:r>
        <w:t>the accommodation you need and give this to Dr. Cherna</w:t>
      </w:r>
      <w:r>
        <w:t xml:space="preserve">tynskiy before accommodation can be arranged. </w:t>
      </w:r>
      <w:r>
        <w:rPr>
          <w:b/>
        </w:rPr>
        <w:t>Testing accommodations require seven days notice</w:t>
      </w:r>
      <w:r>
        <w:t xml:space="preserve">.  </w:t>
      </w:r>
    </w:p>
    <w:p w:rsidR="00A17A9A" w:rsidRDefault="005003EA">
      <w:pPr>
        <w:spacing w:after="0" w:line="259" w:lineRule="auto"/>
        <w:ind w:left="0" w:firstLine="0"/>
        <w:jc w:val="left"/>
      </w:pPr>
      <w:r>
        <w:t xml:space="preserve"> </w:t>
      </w:r>
      <w:r>
        <w:tab/>
        <w:t xml:space="preserve"> </w:t>
      </w:r>
    </w:p>
    <w:p w:rsidR="00A17A9A" w:rsidRDefault="005003EA">
      <w:pPr>
        <w:spacing w:after="160" w:line="259" w:lineRule="auto"/>
        <w:ind w:left="192" w:firstLine="0"/>
        <w:jc w:val="left"/>
      </w:pPr>
      <w:r>
        <w:rPr>
          <w:rFonts w:ascii="Calibri" w:eastAsia="Calibri" w:hAnsi="Calibri" w:cs="Calibri"/>
          <w:sz w:val="56"/>
        </w:rPr>
        <w:t xml:space="preserve">Physical Mechanics Fall 2020 (Phys 3201) </w:t>
      </w:r>
    </w:p>
    <w:p w:rsidR="00A17A9A" w:rsidRDefault="005003EA">
      <w:pPr>
        <w:spacing w:after="0" w:line="259" w:lineRule="auto"/>
        <w:ind w:left="0" w:right="66" w:firstLine="0"/>
        <w:jc w:val="center"/>
      </w:pPr>
      <w:r>
        <w:rPr>
          <w:rFonts w:ascii="Calibri" w:eastAsia="Calibri" w:hAnsi="Calibri" w:cs="Calibri"/>
          <w:sz w:val="56"/>
        </w:rPr>
        <w:t xml:space="preserve">Course topics </w:t>
      </w:r>
    </w:p>
    <w:tbl>
      <w:tblPr>
        <w:tblStyle w:val="TableGrid"/>
        <w:tblW w:w="9895" w:type="dxa"/>
        <w:tblInd w:w="6" w:type="dxa"/>
        <w:tblCellMar>
          <w:top w:w="47" w:type="dxa"/>
          <w:left w:w="108" w:type="dxa"/>
          <w:bottom w:w="0" w:type="dxa"/>
          <w:right w:w="56" w:type="dxa"/>
        </w:tblCellMar>
        <w:tblLook w:val="04A0" w:firstRow="1" w:lastRow="0" w:firstColumn="1" w:lastColumn="0" w:noHBand="0" w:noVBand="1"/>
      </w:tblPr>
      <w:tblGrid>
        <w:gridCol w:w="1103"/>
        <w:gridCol w:w="809"/>
        <w:gridCol w:w="4837"/>
        <w:gridCol w:w="1323"/>
        <w:gridCol w:w="955"/>
        <w:gridCol w:w="868"/>
      </w:tblGrid>
      <w:tr w:rsidR="00A17A9A">
        <w:trPr>
          <w:trHeight w:val="312"/>
        </w:trPr>
        <w:tc>
          <w:tcPr>
            <w:tcW w:w="1103" w:type="dxa"/>
            <w:tcBorders>
              <w:top w:val="single" w:sz="4" w:space="0" w:color="999999"/>
              <w:left w:val="single" w:sz="4" w:space="0" w:color="999999"/>
              <w:bottom w:val="single" w:sz="12" w:space="0" w:color="666666"/>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Class # </w:t>
            </w:r>
          </w:p>
        </w:tc>
        <w:tc>
          <w:tcPr>
            <w:tcW w:w="809" w:type="dxa"/>
            <w:tcBorders>
              <w:top w:val="single" w:sz="4" w:space="0" w:color="999999"/>
              <w:left w:val="single" w:sz="4" w:space="0" w:color="999999"/>
              <w:bottom w:val="single" w:sz="12" w:space="0" w:color="666666"/>
              <w:right w:val="single" w:sz="4" w:space="0" w:color="999999"/>
            </w:tcBorders>
          </w:tcPr>
          <w:p w:rsidR="00A17A9A" w:rsidRDefault="005003EA">
            <w:pPr>
              <w:spacing w:after="0" w:line="259" w:lineRule="auto"/>
              <w:ind w:left="60" w:firstLine="0"/>
              <w:jc w:val="left"/>
            </w:pPr>
            <w:r>
              <w:rPr>
                <w:rFonts w:ascii="Calibri" w:eastAsia="Calibri" w:hAnsi="Calibri" w:cs="Calibri"/>
                <w:b/>
              </w:rPr>
              <w:t xml:space="preserve">Date </w:t>
            </w:r>
          </w:p>
        </w:tc>
        <w:tc>
          <w:tcPr>
            <w:tcW w:w="4837" w:type="dxa"/>
            <w:tcBorders>
              <w:top w:val="single" w:sz="4" w:space="0" w:color="999999"/>
              <w:left w:val="single" w:sz="4" w:space="0" w:color="999999"/>
              <w:bottom w:val="single" w:sz="12" w:space="0" w:color="666666"/>
              <w:right w:val="single" w:sz="4" w:space="0" w:color="999999"/>
            </w:tcBorders>
          </w:tcPr>
          <w:p w:rsidR="00A17A9A" w:rsidRDefault="005003EA">
            <w:pPr>
              <w:spacing w:after="0" w:line="259" w:lineRule="auto"/>
              <w:ind w:left="0" w:right="55" w:firstLine="0"/>
              <w:jc w:val="center"/>
            </w:pPr>
            <w:r>
              <w:rPr>
                <w:rFonts w:ascii="Calibri" w:eastAsia="Calibri" w:hAnsi="Calibri" w:cs="Calibri"/>
                <w:b/>
              </w:rPr>
              <w:t xml:space="preserve">Topics/Reading material </w:t>
            </w:r>
          </w:p>
        </w:tc>
        <w:tc>
          <w:tcPr>
            <w:tcW w:w="1323" w:type="dxa"/>
            <w:tcBorders>
              <w:top w:val="single" w:sz="4" w:space="0" w:color="999999"/>
              <w:left w:val="single" w:sz="4" w:space="0" w:color="999999"/>
              <w:bottom w:val="single" w:sz="12" w:space="0" w:color="666666"/>
              <w:right w:val="single" w:sz="4" w:space="0" w:color="999999"/>
            </w:tcBorders>
          </w:tcPr>
          <w:p w:rsidR="00A17A9A" w:rsidRDefault="005003EA">
            <w:pPr>
              <w:spacing w:after="0" w:line="259" w:lineRule="auto"/>
              <w:ind w:left="0" w:firstLine="0"/>
            </w:pPr>
            <w:r>
              <w:rPr>
                <w:rFonts w:ascii="Calibri" w:eastAsia="Calibri" w:hAnsi="Calibri" w:cs="Calibri"/>
                <w:b/>
              </w:rPr>
              <w:t xml:space="preserve">Homework </w:t>
            </w:r>
          </w:p>
        </w:tc>
        <w:tc>
          <w:tcPr>
            <w:tcW w:w="955" w:type="dxa"/>
            <w:tcBorders>
              <w:top w:val="single" w:sz="4" w:space="0" w:color="999999"/>
              <w:left w:val="single" w:sz="4" w:space="0" w:color="999999"/>
              <w:bottom w:val="single" w:sz="12" w:space="0" w:color="666666"/>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Lec. # </w:t>
            </w:r>
          </w:p>
        </w:tc>
        <w:tc>
          <w:tcPr>
            <w:tcW w:w="868" w:type="dxa"/>
            <w:tcBorders>
              <w:top w:val="single" w:sz="4" w:space="0" w:color="999999"/>
              <w:left w:val="single" w:sz="4" w:space="0" w:color="999999"/>
              <w:bottom w:val="single" w:sz="12" w:space="0" w:color="666666"/>
              <w:right w:val="single" w:sz="4" w:space="0" w:color="999999"/>
            </w:tcBorders>
          </w:tcPr>
          <w:p w:rsidR="00A17A9A" w:rsidRDefault="005003EA">
            <w:pPr>
              <w:spacing w:after="0" w:line="259" w:lineRule="auto"/>
              <w:ind w:left="55" w:firstLine="0"/>
              <w:jc w:val="left"/>
            </w:pPr>
            <w:r>
              <w:rPr>
                <w:rFonts w:ascii="Calibri" w:eastAsia="Calibri" w:hAnsi="Calibri" w:cs="Calibri"/>
                <w:b/>
              </w:rPr>
              <w:t xml:space="preserve">Quizz </w:t>
            </w:r>
          </w:p>
        </w:tc>
      </w:tr>
      <w:tr w:rsidR="00A17A9A">
        <w:trPr>
          <w:trHeight w:val="316"/>
        </w:trPr>
        <w:tc>
          <w:tcPr>
            <w:tcW w:w="1103" w:type="dxa"/>
            <w:tcBorders>
              <w:top w:val="single" w:sz="12" w:space="0" w:color="666666"/>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b/>
              </w:rPr>
              <w:t xml:space="preserve">1 </w:t>
            </w:r>
          </w:p>
        </w:tc>
        <w:tc>
          <w:tcPr>
            <w:tcW w:w="809" w:type="dxa"/>
            <w:tcBorders>
              <w:top w:val="single" w:sz="12" w:space="0" w:color="666666"/>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08/25 </w:t>
            </w:r>
          </w:p>
        </w:tc>
        <w:tc>
          <w:tcPr>
            <w:tcW w:w="4837" w:type="dxa"/>
            <w:tcBorders>
              <w:top w:val="single" w:sz="12" w:space="0" w:color="666666"/>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sz w:val="22"/>
              </w:rPr>
              <w:t xml:space="preserve">Math Primer: Essential math used in this course </w:t>
            </w:r>
          </w:p>
        </w:tc>
        <w:tc>
          <w:tcPr>
            <w:tcW w:w="1323" w:type="dxa"/>
            <w:tcBorders>
              <w:top w:val="single" w:sz="12" w:space="0" w:color="666666"/>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12" w:space="0" w:color="666666"/>
              <w:left w:val="single" w:sz="4" w:space="0" w:color="999999"/>
              <w:bottom w:val="single" w:sz="4" w:space="0" w:color="999999"/>
              <w:right w:val="single" w:sz="4" w:space="0" w:color="999999"/>
            </w:tcBorders>
          </w:tcPr>
          <w:p w:rsidR="00A17A9A" w:rsidRDefault="005003EA">
            <w:pPr>
              <w:spacing w:after="0" w:line="259" w:lineRule="auto"/>
              <w:ind w:left="2" w:firstLine="0"/>
              <w:jc w:val="center"/>
            </w:pPr>
            <w:r>
              <w:rPr>
                <w:rFonts w:ascii="Calibri" w:eastAsia="Calibri" w:hAnsi="Calibri" w:cs="Calibri"/>
              </w:rPr>
              <w:t xml:space="preserve"> </w:t>
            </w:r>
          </w:p>
        </w:tc>
        <w:tc>
          <w:tcPr>
            <w:tcW w:w="868" w:type="dxa"/>
            <w:tcBorders>
              <w:top w:val="single" w:sz="12" w:space="0" w:color="666666"/>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1 </w:t>
            </w:r>
          </w:p>
        </w:tc>
      </w:tr>
      <w:tr w:rsidR="00A17A9A">
        <w:trPr>
          <w:trHeight w:val="301"/>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b/>
              </w:rPr>
              <w:t xml:space="preserve">2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08/27 </w:t>
            </w:r>
          </w:p>
        </w:tc>
        <w:tc>
          <w:tcPr>
            <w:tcW w:w="4837" w:type="dxa"/>
            <w:tcBorders>
              <w:top w:val="single" w:sz="4" w:space="0" w:color="999999"/>
              <w:left w:val="single" w:sz="4" w:space="0" w:color="999999"/>
              <w:bottom w:val="single" w:sz="4" w:space="0" w:color="999999"/>
              <w:right w:val="single" w:sz="4" w:space="0" w:color="999999"/>
            </w:tcBorders>
            <w:shd w:val="clear" w:color="auto" w:fill="C5E0B3"/>
          </w:tcPr>
          <w:p w:rsidR="00A17A9A" w:rsidRDefault="005003EA">
            <w:pPr>
              <w:spacing w:after="0" w:line="259" w:lineRule="auto"/>
              <w:ind w:left="5" w:firstLine="0"/>
              <w:jc w:val="left"/>
            </w:pPr>
            <w:r>
              <w:rPr>
                <w:rFonts w:ascii="Calibri" w:eastAsia="Calibri" w:hAnsi="Calibri" w:cs="Calibri"/>
                <w:sz w:val="22"/>
              </w:rPr>
              <w:t xml:space="preserve">Newtonian mechanics; motion with constant forces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02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2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b/>
              </w:rPr>
              <w:t xml:space="preserve">3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09/01 </w:t>
            </w:r>
          </w:p>
        </w:tc>
        <w:tc>
          <w:tcPr>
            <w:tcW w:w="4837" w:type="dxa"/>
            <w:tcBorders>
              <w:top w:val="single" w:sz="4" w:space="0" w:color="999999"/>
              <w:left w:val="single" w:sz="4" w:space="0" w:color="999999"/>
              <w:bottom w:val="single" w:sz="4" w:space="0" w:color="999999"/>
              <w:right w:val="single" w:sz="4" w:space="0" w:color="999999"/>
            </w:tcBorders>
            <w:shd w:val="clear" w:color="auto" w:fill="C5E0B3"/>
          </w:tcPr>
          <w:p w:rsidR="00A17A9A" w:rsidRDefault="005003EA">
            <w:pPr>
              <w:spacing w:after="0" w:line="259" w:lineRule="auto"/>
              <w:ind w:left="0" w:right="55" w:firstLine="0"/>
              <w:jc w:val="center"/>
            </w:pPr>
            <w:r>
              <w:rPr>
                <w:rFonts w:ascii="Calibri" w:eastAsia="Calibri" w:hAnsi="Calibri" w:cs="Calibri"/>
                <w:sz w:val="22"/>
              </w:rPr>
              <w:t xml:space="preserve">Motion with variable forces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rPr>
              <w:t xml:space="preserve"># 1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03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3 </w:t>
            </w:r>
          </w:p>
        </w:tc>
      </w:tr>
      <w:tr w:rsidR="00A17A9A">
        <w:trPr>
          <w:trHeight w:val="547"/>
        </w:trPr>
        <w:tc>
          <w:tcPr>
            <w:tcW w:w="1103" w:type="dxa"/>
            <w:tcBorders>
              <w:top w:val="single" w:sz="4" w:space="0" w:color="999999"/>
              <w:left w:val="single" w:sz="4" w:space="0" w:color="999999"/>
              <w:bottom w:val="single" w:sz="4" w:space="0" w:color="999999"/>
              <w:right w:val="single" w:sz="4" w:space="0" w:color="999999"/>
            </w:tcBorders>
            <w:vAlign w:val="center"/>
          </w:tcPr>
          <w:p w:rsidR="00A17A9A" w:rsidRDefault="005003EA">
            <w:pPr>
              <w:spacing w:after="0" w:line="259" w:lineRule="auto"/>
              <w:ind w:left="0" w:right="56" w:firstLine="0"/>
              <w:jc w:val="center"/>
            </w:pPr>
            <w:r>
              <w:rPr>
                <w:rFonts w:ascii="Calibri" w:eastAsia="Calibri" w:hAnsi="Calibri" w:cs="Calibri"/>
                <w:b/>
              </w:rPr>
              <w:t xml:space="preserve">4 </w:t>
            </w:r>
          </w:p>
        </w:tc>
        <w:tc>
          <w:tcPr>
            <w:tcW w:w="809" w:type="dxa"/>
            <w:tcBorders>
              <w:top w:val="single" w:sz="4" w:space="0" w:color="999999"/>
              <w:left w:val="single" w:sz="4" w:space="0" w:color="999999"/>
              <w:bottom w:val="single" w:sz="4" w:space="0" w:color="999999"/>
              <w:right w:val="single" w:sz="4" w:space="0" w:color="999999"/>
            </w:tcBorders>
            <w:vAlign w:val="center"/>
          </w:tcPr>
          <w:p w:rsidR="00A17A9A" w:rsidRDefault="005003EA">
            <w:pPr>
              <w:spacing w:after="0" w:line="259" w:lineRule="auto"/>
              <w:ind w:left="7" w:firstLine="0"/>
              <w:jc w:val="left"/>
            </w:pPr>
            <w:r>
              <w:rPr>
                <w:rFonts w:ascii="Calibri" w:eastAsia="Calibri" w:hAnsi="Calibri" w:cs="Calibri"/>
              </w:rPr>
              <w:t xml:space="preserve">09/03 </w:t>
            </w:r>
          </w:p>
        </w:tc>
        <w:tc>
          <w:tcPr>
            <w:tcW w:w="4837" w:type="dxa"/>
            <w:tcBorders>
              <w:top w:val="single" w:sz="4" w:space="0" w:color="999999"/>
              <w:left w:val="single" w:sz="4" w:space="0" w:color="999999"/>
              <w:bottom w:val="single" w:sz="4" w:space="0" w:color="999999"/>
              <w:right w:val="single" w:sz="4" w:space="0" w:color="999999"/>
            </w:tcBorders>
            <w:shd w:val="clear" w:color="auto" w:fill="C5E0B3"/>
          </w:tcPr>
          <w:p w:rsidR="00A17A9A" w:rsidRDefault="005003EA">
            <w:pPr>
              <w:spacing w:after="0" w:line="259" w:lineRule="auto"/>
              <w:ind w:left="0" w:right="52" w:firstLine="0"/>
              <w:jc w:val="center"/>
            </w:pPr>
            <w:r>
              <w:rPr>
                <w:rFonts w:ascii="Calibri" w:eastAsia="Calibri" w:hAnsi="Calibri" w:cs="Calibri"/>
                <w:sz w:val="22"/>
              </w:rPr>
              <w:t xml:space="preserve">Momentum, Angular momentum, Conservation, </w:t>
            </w:r>
          </w:p>
          <w:p w:rsidR="00A17A9A" w:rsidRDefault="005003EA">
            <w:pPr>
              <w:spacing w:after="0" w:line="259" w:lineRule="auto"/>
              <w:ind w:left="0" w:right="50" w:firstLine="0"/>
              <w:jc w:val="center"/>
            </w:pPr>
            <w:r>
              <w:rPr>
                <w:rFonts w:ascii="Calibri" w:eastAsia="Calibri" w:hAnsi="Calibri" w:cs="Calibri"/>
                <w:sz w:val="22"/>
              </w:rPr>
              <w:t xml:space="preserve">Rockets </w:t>
            </w:r>
          </w:p>
        </w:tc>
        <w:tc>
          <w:tcPr>
            <w:tcW w:w="1323" w:type="dxa"/>
            <w:tcBorders>
              <w:top w:val="single" w:sz="4" w:space="0" w:color="999999"/>
              <w:left w:val="single" w:sz="4" w:space="0" w:color="999999"/>
              <w:bottom w:val="single" w:sz="4" w:space="0" w:color="999999"/>
              <w:right w:val="single" w:sz="4" w:space="0" w:color="999999"/>
            </w:tcBorders>
            <w:vAlign w:val="center"/>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04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4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b/>
              </w:rPr>
              <w:t xml:space="preserve">5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09/08 </w:t>
            </w:r>
          </w:p>
        </w:tc>
        <w:tc>
          <w:tcPr>
            <w:tcW w:w="4837" w:type="dxa"/>
            <w:tcBorders>
              <w:top w:val="single" w:sz="4" w:space="0" w:color="999999"/>
              <w:left w:val="single" w:sz="4" w:space="0" w:color="999999"/>
              <w:bottom w:val="single" w:sz="4" w:space="0" w:color="999999"/>
              <w:right w:val="single" w:sz="4" w:space="0" w:color="999999"/>
            </w:tcBorders>
            <w:shd w:val="clear" w:color="auto" w:fill="C5E0B3"/>
          </w:tcPr>
          <w:p w:rsidR="00A17A9A" w:rsidRDefault="005003EA">
            <w:pPr>
              <w:spacing w:after="0" w:line="259" w:lineRule="auto"/>
              <w:ind w:left="0" w:right="49" w:firstLine="0"/>
              <w:jc w:val="center"/>
            </w:pPr>
            <w:r>
              <w:rPr>
                <w:rFonts w:ascii="Calibri" w:eastAsia="Calibri" w:hAnsi="Calibri" w:cs="Calibri"/>
                <w:sz w:val="22"/>
              </w:rPr>
              <w:t xml:space="preserve">Energy, Formal 1D solution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#2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05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5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b/>
              </w:rPr>
              <w:t xml:space="preserve">6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09/10 </w:t>
            </w:r>
          </w:p>
        </w:tc>
        <w:tc>
          <w:tcPr>
            <w:tcW w:w="4837" w:type="dxa"/>
            <w:tcBorders>
              <w:top w:val="single" w:sz="4" w:space="0" w:color="999999"/>
              <w:left w:val="single" w:sz="4" w:space="0" w:color="999999"/>
              <w:bottom w:val="single" w:sz="4" w:space="0" w:color="999999"/>
              <w:right w:val="single" w:sz="4" w:space="0" w:color="999999"/>
            </w:tcBorders>
            <w:shd w:val="clear" w:color="auto" w:fill="C5E0B3"/>
          </w:tcPr>
          <w:p w:rsidR="00A17A9A" w:rsidRDefault="005003EA">
            <w:pPr>
              <w:spacing w:after="0" w:line="259" w:lineRule="auto"/>
              <w:ind w:left="0" w:right="52" w:firstLine="0"/>
              <w:jc w:val="center"/>
            </w:pPr>
            <w:r>
              <w:rPr>
                <w:rFonts w:ascii="Calibri" w:eastAsia="Calibri" w:hAnsi="Calibri" w:cs="Calibri"/>
                <w:sz w:val="22"/>
              </w:rPr>
              <w:t xml:space="preserve">Oscillations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06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6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b/>
              </w:rPr>
              <w:lastRenderedPageBreak/>
              <w:t xml:space="preserve">7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09/15 </w:t>
            </w:r>
          </w:p>
        </w:tc>
        <w:tc>
          <w:tcPr>
            <w:tcW w:w="4837" w:type="dxa"/>
            <w:tcBorders>
              <w:top w:val="single" w:sz="4" w:space="0" w:color="999999"/>
              <w:left w:val="single" w:sz="4" w:space="0" w:color="999999"/>
              <w:bottom w:val="single" w:sz="4" w:space="0" w:color="999999"/>
              <w:right w:val="single" w:sz="4" w:space="0" w:color="999999"/>
            </w:tcBorders>
            <w:shd w:val="clear" w:color="auto" w:fill="B4C6E7"/>
          </w:tcPr>
          <w:p w:rsidR="00A17A9A" w:rsidRDefault="005003EA">
            <w:pPr>
              <w:spacing w:after="0" w:line="259" w:lineRule="auto"/>
              <w:ind w:left="0" w:right="52" w:firstLine="0"/>
              <w:jc w:val="center"/>
            </w:pPr>
            <w:r>
              <w:rPr>
                <w:rFonts w:ascii="Calibri" w:eastAsia="Calibri" w:hAnsi="Calibri" w:cs="Calibri"/>
                <w:sz w:val="22"/>
              </w:rPr>
              <w:t xml:space="preserve">Variational Calculus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#3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07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7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b/>
              </w:rPr>
              <w:t xml:space="preserve">8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09/17 </w:t>
            </w:r>
          </w:p>
        </w:tc>
        <w:tc>
          <w:tcPr>
            <w:tcW w:w="4837" w:type="dxa"/>
            <w:tcBorders>
              <w:top w:val="single" w:sz="4" w:space="0" w:color="999999"/>
              <w:left w:val="single" w:sz="4" w:space="0" w:color="999999"/>
              <w:bottom w:val="single" w:sz="4" w:space="0" w:color="999999"/>
              <w:right w:val="single" w:sz="4" w:space="0" w:color="999999"/>
            </w:tcBorders>
            <w:shd w:val="clear" w:color="auto" w:fill="B4C6E7"/>
          </w:tcPr>
          <w:p w:rsidR="00A17A9A" w:rsidRDefault="005003EA">
            <w:pPr>
              <w:spacing w:after="0" w:line="259" w:lineRule="auto"/>
              <w:ind w:left="0" w:right="52" w:firstLine="0"/>
              <w:jc w:val="center"/>
            </w:pPr>
            <w:r>
              <w:rPr>
                <w:rFonts w:ascii="Calibri" w:eastAsia="Calibri" w:hAnsi="Calibri" w:cs="Calibri"/>
                <w:sz w:val="22"/>
              </w:rPr>
              <w:t xml:space="preserve">Lagrangian mechanics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08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8 </w:t>
            </w:r>
          </w:p>
        </w:tc>
      </w:tr>
      <w:tr w:rsidR="00A17A9A">
        <w:trPr>
          <w:trHeight w:val="305"/>
        </w:trPr>
        <w:tc>
          <w:tcPr>
            <w:tcW w:w="1103" w:type="dxa"/>
            <w:tcBorders>
              <w:top w:val="single" w:sz="4" w:space="0" w:color="999999"/>
              <w:left w:val="single" w:sz="4" w:space="0" w:color="999999"/>
              <w:bottom w:val="single" w:sz="4" w:space="0" w:color="999999"/>
              <w:right w:val="single" w:sz="4" w:space="0" w:color="999999"/>
            </w:tcBorders>
            <w:shd w:val="clear" w:color="auto" w:fill="92D050"/>
          </w:tcPr>
          <w:p w:rsidR="00A17A9A" w:rsidRDefault="005003EA">
            <w:pPr>
              <w:spacing w:after="0" w:line="259" w:lineRule="auto"/>
              <w:ind w:left="0" w:right="56" w:firstLine="0"/>
              <w:jc w:val="center"/>
            </w:pPr>
            <w:r>
              <w:rPr>
                <w:rFonts w:ascii="Calibri" w:eastAsia="Calibri" w:hAnsi="Calibri" w:cs="Calibri"/>
                <w:b/>
              </w:rPr>
              <w:t xml:space="preserve">9 </w:t>
            </w:r>
          </w:p>
        </w:tc>
        <w:tc>
          <w:tcPr>
            <w:tcW w:w="809" w:type="dxa"/>
            <w:tcBorders>
              <w:top w:val="single" w:sz="4" w:space="0" w:color="999999"/>
              <w:left w:val="single" w:sz="4" w:space="0" w:color="999999"/>
              <w:bottom w:val="single" w:sz="4" w:space="0" w:color="999999"/>
              <w:right w:val="single" w:sz="4" w:space="0" w:color="999999"/>
            </w:tcBorders>
            <w:shd w:val="clear" w:color="auto" w:fill="92D050"/>
          </w:tcPr>
          <w:p w:rsidR="00A17A9A" w:rsidRDefault="005003EA">
            <w:pPr>
              <w:spacing w:after="0" w:line="259" w:lineRule="auto"/>
              <w:ind w:left="7" w:firstLine="0"/>
              <w:jc w:val="left"/>
            </w:pPr>
            <w:r>
              <w:rPr>
                <w:rFonts w:ascii="Calibri" w:eastAsia="Calibri" w:hAnsi="Calibri" w:cs="Calibri"/>
              </w:rPr>
              <w:t xml:space="preserve">09/22 </w:t>
            </w:r>
          </w:p>
        </w:tc>
        <w:tc>
          <w:tcPr>
            <w:tcW w:w="4837" w:type="dxa"/>
            <w:tcBorders>
              <w:top w:val="single" w:sz="4" w:space="0" w:color="999999"/>
              <w:left w:val="single" w:sz="4" w:space="0" w:color="999999"/>
              <w:bottom w:val="single" w:sz="4" w:space="0" w:color="999999"/>
              <w:right w:val="single" w:sz="4" w:space="0" w:color="999999"/>
            </w:tcBorders>
            <w:shd w:val="clear" w:color="auto" w:fill="92D050"/>
          </w:tcPr>
          <w:p w:rsidR="00A17A9A" w:rsidRDefault="005003EA">
            <w:pPr>
              <w:spacing w:after="0" w:line="259" w:lineRule="auto"/>
              <w:ind w:left="0" w:right="51" w:firstLine="0"/>
              <w:jc w:val="center"/>
            </w:pPr>
            <w:r>
              <w:rPr>
                <w:rFonts w:ascii="Calibri" w:eastAsia="Calibri" w:hAnsi="Calibri" w:cs="Calibri"/>
                <w:sz w:val="22"/>
              </w:rPr>
              <w:t xml:space="preserve">Exam 1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2" w:firstLine="0"/>
              <w:jc w:val="center"/>
            </w:pPr>
            <w:r>
              <w:rPr>
                <w:rFonts w:ascii="Calibri" w:eastAsia="Calibri" w:hAnsi="Calibri" w:cs="Calibri"/>
              </w:rPr>
              <w:t xml:space="preserve">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10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09/24 </w:t>
            </w:r>
          </w:p>
        </w:tc>
        <w:tc>
          <w:tcPr>
            <w:tcW w:w="4837" w:type="dxa"/>
            <w:tcBorders>
              <w:top w:val="single" w:sz="4" w:space="0" w:color="999999"/>
              <w:left w:val="single" w:sz="4" w:space="0" w:color="999999"/>
              <w:bottom w:val="single" w:sz="4" w:space="0" w:color="999999"/>
              <w:right w:val="single" w:sz="4" w:space="0" w:color="999999"/>
            </w:tcBorders>
            <w:shd w:val="clear" w:color="auto" w:fill="B4C6E7"/>
          </w:tcPr>
          <w:p w:rsidR="00A17A9A" w:rsidRDefault="005003EA">
            <w:pPr>
              <w:spacing w:after="0" w:line="259" w:lineRule="auto"/>
              <w:ind w:left="0" w:right="53" w:firstLine="0"/>
              <w:jc w:val="center"/>
            </w:pPr>
            <w:r>
              <w:rPr>
                <w:rFonts w:ascii="Calibri" w:eastAsia="Calibri" w:hAnsi="Calibri" w:cs="Calibri"/>
                <w:sz w:val="22"/>
              </w:rPr>
              <w:t xml:space="preserve">Lagrangian mechanics: Examples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firstLine="0"/>
              <w:jc w:val="left"/>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09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11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09/29 </w:t>
            </w:r>
          </w:p>
        </w:tc>
        <w:tc>
          <w:tcPr>
            <w:tcW w:w="4837" w:type="dxa"/>
            <w:tcBorders>
              <w:top w:val="single" w:sz="4" w:space="0" w:color="999999"/>
              <w:left w:val="single" w:sz="4" w:space="0" w:color="999999"/>
              <w:bottom w:val="single" w:sz="4" w:space="0" w:color="999999"/>
              <w:right w:val="single" w:sz="4" w:space="0" w:color="999999"/>
            </w:tcBorders>
            <w:shd w:val="clear" w:color="auto" w:fill="B4C6E7"/>
          </w:tcPr>
          <w:p w:rsidR="00A17A9A" w:rsidRDefault="005003EA">
            <w:pPr>
              <w:spacing w:after="0" w:line="259" w:lineRule="auto"/>
              <w:ind w:left="0" w:right="52" w:firstLine="0"/>
              <w:jc w:val="center"/>
            </w:pPr>
            <w:r>
              <w:rPr>
                <w:rFonts w:ascii="Calibri" w:eastAsia="Calibri" w:hAnsi="Calibri" w:cs="Calibri"/>
                <w:sz w:val="22"/>
              </w:rPr>
              <w:t xml:space="preserve">Lagrangian with constrains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#4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10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4" w:firstLine="0"/>
              <w:jc w:val="center"/>
            </w:pPr>
            <w:r>
              <w:rPr>
                <w:rFonts w:ascii="Calibri" w:eastAsia="Calibri" w:hAnsi="Calibri" w:cs="Calibri"/>
              </w:rPr>
              <w:t xml:space="preserve">9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12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10/06 </w:t>
            </w:r>
          </w:p>
        </w:tc>
        <w:tc>
          <w:tcPr>
            <w:tcW w:w="4837" w:type="dxa"/>
            <w:tcBorders>
              <w:top w:val="single" w:sz="4" w:space="0" w:color="999999"/>
              <w:left w:val="single" w:sz="4" w:space="0" w:color="999999"/>
              <w:bottom w:val="single" w:sz="4" w:space="0" w:color="999999"/>
              <w:right w:val="single" w:sz="4" w:space="0" w:color="999999"/>
            </w:tcBorders>
            <w:shd w:val="clear" w:color="auto" w:fill="B4C6E7"/>
          </w:tcPr>
          <w:p w:rsidR="00A17A9A" w:rsidRDefault="005003EA">
            <w:pPr>
              <w:spacing w:after="0" w:line="259" w:lineRule="auto"/>
              <w:ind w:left="0" w:right="53" w:firstLine="0"/>
              <w:jc w:val="center"/>
            </w:pPr>
            <w:r>
              <w:rPr>
                <w:rFonts w:ascii="Calibri" w:eastAsia="Calibri" w:hAnsi="Calibri" w:cs="Calibri"/>
                <w:sz w:val="22"/>
              </w:rPr>
              <w:t xml:space="preserve">Conservation laws in Lagrangian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11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10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13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10/08 </w:t>
            </w:r>
          </w:p>
        </w:tc>
        <w:tc>
          <w:tcPr>
            <w:tcW w:w="4837" w:type="dxa"/>
            <w:tcBorders>
              <w:top w:val="single" w:sz="4" w:space="0" w:color="999999"/>
              <w:left w:val="single" w:sz="4" w:space="0" w:color="999999"/>
              <w:bottom w:val="single" w:sz="4" w:space="0" w:color="999999"/>
              <w:right w:val="single" w:sz="4" w:space="0" w:color="999999"/>
            </w:tcBorders>
            <w:shd w:val="clear" w:color="auto" w:fill="B4C6E7"/>
          </w:tcPr>
          <w:p w:rsidR="00A17A9A" w:rsidRDefault="005003EA">
            <w:pPr>
              <w:spacing w:after="0" w:line="259" w:lineRule="auto"/>
              <w:ind w:left="0" w:right="53" w:firstLine="0"/>
              <w:jc w:val="center"/>
            </w:pPr>
            <w:r>
              <w:rPr>
                <w:rFonts w:ascii="Calibri" w:eastAsia="Calibri" w:hAnsi="Calibri" w:cs="Calibri"/>
                <w:sz w:val="22"/>
              </w:rPr>
              <w:t xml:space="preserve">2-body problem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#5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12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11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14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10/13 </w:t>
            </w:r>
          </w:p>
        </w:tc>
        <w:tc>
          <w:tcPr>
            <w:tcW w:w="4837" w:type="dxa"/>
            <w:tcBorders>
              <w:top w:val="single" w:sz="4" w:space="0" w:color="999999"/>
              <w:left w:val="single" w:sz="4" w:space="0" w:color="999999"/>
              <w:bottom w:val="single" w:sz="4" w:space="0" w:color="999999"/>
              <w:right w:val="single" w:sz="4" w:space="0" w:color="999999"/>
            </w:tcBorders>
            <w:shd w:val="clear" w:color="auto" w:fill="B4C6E7"/>
          </w:tcPr>
          <w:p w:rsidR="00A17A9A" w:rsidRDefault="005003EA">
            <w:pPr>
              <w:spacing w:after="0" w:line="259" w:lineRule="auto"/>
              <w:ind w:left="0" w:right="52" w:firstLine="0"/>
              <w:jc w:val="center"/>
            </w:pPr>
            <w:r>
              <w:rPr>
                <w:rFonts w:ascii="Calibri" w:eastAsia="Calibri" w:hAnsi="Calibri" w:cs="Calibri"/>
                <w:sz w:val="22"/>
              </w:rPr>
              <w:t xml:space="preserve">Oscillations Revisited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13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15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10/15 </w:t>
            </w:r>
          </w:p>
        </w:tc>
        <w:tc>
          <w:tcPr>
            <w:tcW w:w="4837" w:type="dxa"/>
            <w:tcBorders>
              <w:top w:val="single" w:sz="4" w:space="0" w:color="999999"/>
              <w:left w:val="single" w:sz="4" w:space="0" w:color="999999"/>
              <w:bottom w:val="single" w:sz="4" w:space="0" w:color="999999"/>
              <w:right w:val="single" w:sz="4" w:space="0" w:color="999999"/>
            </w:tcBorders>
            <w:shd w:val="clear" w:color="auto" w:fill="FFE599"/>
          </w:tcPr>
          <w:p w:rsidR="00A17A9A" w:rsidRDefault="005003EA">
            <w:pPr>
              <w:spacing w:after="0" w:line="259" w:lineRule="auto"/>
              <w:ind w:left="0" w:right="51" w:firstLine="0"/>
              <w:jc w:val="center"/>
            </w:pPr>
            <w:r>
              <w:rPr>
                <w:rFonts w:ascii="Calibri" w:eastAsia="Calibri" w:hAnsi="Calibri" w:cs="Calibri"/>
                <w:sz w:val="22"/>
              </w:rPr>
              <w:t xml:space="preserve">Hamiltonian formulation of mechanics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#6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14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12 </w:t>
            </w:r>
          </w:p>
        </w:tc>
      </w:tr>
      <w:tr w:rsidR="00A17A9A">
        <w:trPr>
          <w:trHeight w:val="303"/>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16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10/20 </w:t>
            </w:r>
          </w:p>
        </w:tc>
        <w:tc>
          <w:tcPr>
            <w:tcW w:w="4837" w:type="dxa"/>
            <w:tcBorders>
              <w:top w:val="single" w:sz="4" w:space="0" w:color="999999"/>
              <w:left w:val="single" w:sz="4" w:space="0" w:color="999999"/>
              <w:bottom w:val="single" w:sz="4" w:space="0" w:color="999999"/>
              <w:right w:val="single" w:sz="4" w:space="0" w:color="999999"/>
            </w:tcBorders>
            <w:shd w:val="clear" w:color="auto" w:fill="FFE599"/>
          </w:tcPr>
          <w:p w:rsidR="00A17A9A" w:rsidRDefault="005003EA">
            <w:pPr>
              <w:spacing w:after="0" w:line="259" w:lineRule="auto"/>
              <w:ind w:left="0" w:right="50" w:firstLine="0"/>
              <w:jc w:val="center"/>
            </w:pPr>
            <w:r>
              <w:rPr>
                <w:rFonts w:ascii="Calibri" w:eastAsia="Calibri" w:hAnsi="Calibri" w:cs="Calibri"/>
                <w:sz w:val="22"/>
              </w:rPr>
              <w:t xml:space="preserve">Canonical transformations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15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shd w:val="clear" w:color="auto" w:fill="2F5496"/>
          </w:tcPr>
          <w:p w:rsidR="00A17A9A" w:rsidRDefault="005003EA">
            <w:pPr>
              <w:spacing w:after="0" w:line="259" w:lineRule="auto"/>
              <w:ind w:left="0" w:right="53" w:firstLine="0"/>
              <w:jc w:val="center"/>
            </w:pPr>
            <w:r>
              <w:rPr>
                <w:rFonts w:ascii="Calibri" w:eastAsia="Calibri" w:hAnsi="Calibri" w:cs="Calibri"/>
                <w:b/>
              </w:rPr>
              <w:t xml:space="preserve">17 </w:t>
            </w:r>
          </w:p>
        </w:tc>
        <w:tc>
          <w:tcPr>
            <w:tcW w:w="809" w:type="dxa"/>
            <w:tcBorders>
              <w:top w:val="single" w:sz="4" w:space="0" w:color="999999"/>
              <w:left w:val="single" w:sz="4" w:space="0" w:color="999999"/>
              <w:bottom w:val="single" w:sz="4" w:space="0" w:color="999999"/>
              <w:right w:val="single" w:sz="4" w:space="0" w:color="999999"/>
            </w:tcBorders>
            <w:shd w:val="clear" w:color="auto" w:fill="2F5496"/>
          </w:tcPr>
          <w:p w:rsidR="00A17A9A" w:rsidRDefault="005003EA">
            <w:pPr>
              <w:spacing w:after="0" w:line="259" w:lineRule="auto"/>
              <w:ind w:left="7" w:firstLine="0"/>
              <w:jc w:val="left"/>
            </w:pPr>
            <w:r>
              <w:rPr>
                <w:rFonts w:ascii="Calibri" w:eastAsia="Calibri" w:hAnsi="Calibri" w:cs="Calibri"/>
              </w:rPr>
              <w:t xml:space="preserve">10/22 </w:t>
            </w:r>
          </w:p>
        </w:tc>
        <w:tc>
          <w:tcPr>
            <w:tcW w:w="4837" w:type="dxa"/>
            <w:tcBorders>
              <w:top w:val="single" w:sz="4" w:space="0" w:color="999999"/>
              <w:left w:val="single" w:sz="4" w:space="0" w:color="999999"/>
              <w:bottom w:val="single" w:sz="4" w:space="0" w:color="999999"/>
              <w:right w:val="single" w:sz="4" w:space="0" w:color="999999"/>
            </w:tcBorders>
            <w:shd w:val="clear" w:color="auto" w:fill="2F5496"/>
          </w:tcPr>
          <w:p w:rsidR="00A17A9A" w:rsidRDefault="005003EA">
            <w:pPr>
              <w:spacing w:after="0" w:line="259" w:lineRule="auto"/>
              <w:ind w:left="0" w:right="51" w:firstLine="0"/>
              <w:jc w:val="center"/>
            </w:pPr>
            <w:r>
              <w:rPr>
                <w:rFonts w:ascii="Calibri" w:eastAsia="Calibri" w:hAnsi="Calibri" w:cs="Calibri"/>
                <w:sz w:val="22"/>
              </w:rPr>
              <w:t xml:space="preserve">Exam 2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firstLine="0"/>
              <w:jc w:val="left"/>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firstLine="0"/>
              <w:jc w:val="left"/>
            </w:pPr>
            <w:r>
              <w:rPr>
                <w:rFonts w:ascii="Calibri" w:eastAsia="Calibri" w:hAnsi="Calibri" w:cs="Calibri"/>
              </w:rPr>
              <w:t xml:space="preserve">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firstLine="0"/>
              <w:jc w:val="left"/>
            </w:pPr>
            <w:r>
              <w:rPr>
                <w:rFonts w:ascii="Calibri" w:eastAsia="Calibri" w:hAnsi="Calibri" w:cs="Calibri"/>
              </w:rPr>
              <w:t xml:space="preserve">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18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10/27 </w:t>
            </w:r>
          </w:p>
        </w:tc>
        <w:tc>
          <w:tcPr>
            <w:tcW w:w="4837" w:type="dxa"/>
            <w:tcBorders>
              <w:top w:val="single" w:sz="4" w:space="0" w:color="999999"/>
              <w:left w:val="single" w:sz="4" w:space="0" w:color="999999"/>
              <w:bottom w:val="single" w:sz="4" w:space="0" w:color="999999"/>
              <w:right w:val="single" w:sz="4" w:space="0" w:color="999999"/>
            </w:tcBorders>
            <w:shd w:val="clear" w:color="auto" w:fill="FFE599"/>
          </w:tcPr>
          <w:p w:rsidR="00A17A9A" w:rsidRDefault="005003EA">
            <w:pPr>
              <w:spacing w:after="0" w:line="259" w:lineRule="auto"/>
              <w:ind w:left="0" w:right="50" w:firstLine="0"/>
              <w:jc w:val="center"/>
            </w:pPr>
            <w:r>
              <w:rPr>
                <w:rFonts w:ascii="Calibri" w:eastAsia="Calibri" w:hAnsi="Calibri" w:cs="Calibri"/>
                <w:sz w:val="22"/>
              </w:rPr>
              <w:t xml:space="preserve">Rigid Body Dynamics I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16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19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10/29 </w:t>
            </w:r>
          </w:p>
        </w:tc>
        <w:tc>
          <w:tcPr>
            <w:tcW w:w="4837" w:type="dxa"/>
            <w:tcBorders>
              <w:top w:val="single" w:sz="4" w:space="0" w:color="999999"/>
              <w:left w:val="single" w:sz="4" w:space="0" w:color="999999"/>
              <w:bottom w:val="single" w:sz="4" w:space="0" w:color="999999"/>
              <w:right w:val="single" w:sz="4" w:space="0" w:color="999999"/>
            </w:tcBorders>
            <w:shd w:val="clear" w:color="auto" w:fill="FFE599"/>
          </w:tcPr>
          <w:p w:rsidR="00A17A9A" w:rsidRDefault="005003EA">
            <w:pPr>
              <w:spacing w:after="0" w:line="259" w:lineRule="auto"/>
              <w:ind w:left="0" w:right="52" w:firstLine="0"/>
              <w:jc w:val="center"/>
            </w:pPr>
            <w:r>
              <w:rPr>
                <w:rFonts w:ascii="Calibri" w:eastAsia="Calibri" w:hAnsi="Calibri" w:cs="Calibri"/>
                <w:sz w:val="22"/>
              </w:rPr>
              <w:t xml:space="preserve">Rigid Body Dynamics II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#7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17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13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20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11/03 </w:t>
            </w:r>
          </w:p>
        </w:tc>
        <w:tc>
          <w:tcPr>
            <w:tcW w:w="4837" w:type="dxa"/>
            <w:tcBorders>
              <w:top w:val="single" w:sz="4" w:space="0" w:color="999999"/>
              <w:left w:val="single" w:sz="4" w:space="0" w:color="999999"/>
              <w:bottom w:val="single" w:sz="4" w:space="0" w:color="999999"/>
              <w:right w:val="single" w:sz="4" w:space="0" w:color="999999"/>
            </w:tcBorders>
            <w:shd w:val="clear" w:color="auto" w:fill="FFE599"/>
          </w:tcPr>
          <w:p w:rsidR="00A17A9A" w:rsidRDefault="005003EA">
            <w:pPr>
              <w:spacing w:after="0" w:line="259" w:lineRule="auto"/>
              <w:ind w:left="0" w:right="48" w:firstLine="0"/>
              <w:jc w:val="center"/>
            </w:pPr>
            <w:r>
              <w:rPr>
                <w:rFonts w:ascii="Calibri" w:eastAsia="Calibri" w:hAnsi="Calibri" w:cs="Calibri"/>
                <w:sz w:val="22"/>
              </w:rPr>
              <w:t xml:space="preserve">Rigid Body Dynamics III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18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21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11/05 </w:t>
            </w:r>
          </w:p>
        </w:tc>
        <w:tc>
          <w:tcPr>
            <w:tcW w:w="4837" w:type="dxa"/>
            <w:tcBorders>
              <w:top w:val="single" w:sz="4" w:space="0" w:color="999999"/>
              <w:left w:val="single" w:sz="4" w:space="0" w:color="999999"/>
              <w:bottom w:val="single" w:sz="4" w:space="0" w:color="999999"/>
              <w:right w:val="single" w:sz="4" w:space="0" w:color="999999"/>
            </w:tcBorders>
            <w:shd w:val="clear" w:color="auto" w:fill="FFE599"/>
          </w:tcPr>
          <w:p w:rsidR="00A17A9A" w:rsidRDefault="005003EA">
            <w:pPr>
              <w:spacing w:after="0" w:line="259" w:lineRule="auto"/>
              <w:ind w:left="0" w:right="50" w:firstLine="0"/>
              <w:jc w:val="center"/>
            </w:pPr>
            <w:r>
              <w:rPr>
                <w:rFonts w:ascii="Calibri" w:eastAsia="Calibri" w:hAnsi="Calibri" w:cs="Calibri"/>
                <w:sz w:val="22"/>
              </w:rPr>
              <w:t xml:space="preserve">Collision theory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#8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19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14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22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11/10 </w:t>
            </w:r>
          </w:p>
        </w:tc>
        <w:tc>
          <w:tcPr>
            <w:tcW w:w="4837" w:type="dxa"/>
            <w:tcBorders>
              <w:top w:val="single" w:sz="4" w:space="0" w:color="999999"/>
              <w:left w:val="single" w:sz="4" w:space="0" w:color="999999"/>
              <w:bottom w:val="single" w:sz="4" w:space="0" w:color="999999"/>
              <w:right w:val="single" w:sz="4" w:space="0" w:color="999999"/>
            </w:tcBorders>
            <w:shd w:val="clear" w:color="auto" w:fill="FFE599"/>
          </w:tcPr>
          <w:p w:rsidR="00A17A9A" w:rsidRDefault="005003EA">
            <w:pPr>
              <w:spacing w:after="0" w:line="259" w:lineRule="auto"/>
              <w:ind w:left="0" w:right="49" w:firstLine="0"/>
              <w:jc w:val="center"/>
            </w:pPr>
            <w:r>
              <w:rPr>
                <w:rFonts w:ascii="Calibri" w:eastAsia="Calibri" w:hAnsi="Calibri" w:cs="Calibri"/>
                <w:sz w:val="22"/>
              </w:rPr>
              <w:t xml:space="preserve">Rutherford scattering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20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23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11/12 </w:t>
            </w:r>
          </w:p>
        </w:tc>
        <w:tc>
          <w:tcPr>
            <w:tcW w:w="4837"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sz w:val="22"/>
              </w:rPr>
              <w:t xml:space="preserve">Motion in  Non-inertial Frames: Linear motion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rPr>
              <w:t xml:space="preserve">#9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21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15 </w:t>
            </w:r>
          </w:p>
        </w:tc>
      </w:tr>
      <w:tr w:rsidR="00A17A9A">
        <w:trPr>
          <w:trHeight w:val="304"/>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24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11/17 </w:t>
            </w:r>
          </w:p>
        </w:tc>
        <w:tc>
          <w:tcPr>
            <w:tcW w:w="4837"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67" w:firstLine="0"/>
              <w:jc w:val="left"/>
            </w:pPr>
            <w:r>
              <w:rPr>
                <w:rFonts w:ascii="Calibri" w:eastAsia="Calibri" w:hAnsi="Calibri" w:cs="Calibri"/>
                <w:sz w:val="22"/>
              </w:rPr>
              <w:t xml:space="preserve">Motion in  Non-inertial Frames: Rotational motion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22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16 </w:t>
            </w:r>
          </w:p>
        </w:tc>
      </w:tr>
      <w:tr w:rsidR="00A17A9A">
        <w:trPr>
          <w:trHeight w:val="300"/>
        </w:trPr>
        <w:tc>
          <w:tcPr>
            <w:tcW w:w="1103" w:type="dxa"/>
            <w:tcBorders>
              <w:top w:val="single" w:sz="4" w:space="0" w:color="999999"/>
              <w:left w:val="single" w:sz="4" w:space="0" w:color="999999"/>
              <w:bottom w:val="single" w:sz="4" w:space="0" w:color="999999"/>
              <w:right w:val="single" w:sz="4" w:space="0" w:color="999999"/>
            </w:tcBorders>
            <w:shd w:val="clear" w:color="auto" w:fill="FFD966"/>
          </w:tcPr>
          <w:p w:rsidR="00A17A9A" w:rsidRDefault="005003EA">
            <w:pPr>
              <w:spacing w:after="0" w:line="259" w:lineRule="auto"/>
              <w:ind w:left="0" w:right="53" w:firstLine="0"/>
              <w:jc w:val="center"/>
            </w:pPr>
            <w:r>
              <w:rPr>
                <w:rFonts w:ascii="Calibri" w:eastAsia="Calibri" w:hAnsi="Calibri" w:cs="Calibri"/>
                <w:b/>
              </w:rPr>
              <w:t xml:space="preserve">25 </w:t>
            </w:r>
          </w:p>
        </w:tc>
        <w:tc>
          <w:tcPr>
            <w:tcW w:w="809" w:type="dxa"/>
            <w:tcBorders>
              <w:top w:val="single" w:sz="4" w:space="0" w:color="999999"/>
              <w:left w:val="single" w:sz="4" w:space="0" w:color="999999"/>
              <w:bottom w:val="single" w:sz="4" w:space="0" w:color="999999"/>
              <w:right w:val="single" w:sz="4" w:space="0" w:color="999999"/>
            </w:tcBorders>
            <w:shd w:val="clear" w:color="auto" w:fill="FFD966"/>
          </w:tcPr>
          <w:p w:rsidR="00A17A9A" w:rsidRDefault="005003EA">
            <w:pPr>
              <w:spacing w:after="0" w:line="259" w:lineRule="auto"/>
              <w:ind w:left="7" w:firstLine="0"/>
              <w:jc w:val="left"/>
            </w:pPr>
            <w:r>
              <w:rPr>
                <w:rFonts w:ascii="Calibri" w:eastAsia="Calibri" w:hAnsi="Calibri" w:cs="Calibri"/>
              </w:rPr>
              <w:t xml:space="preserve">11/19 </w:t>
            </w:r>
          </w:p>
        </w:tc>
        <w:tc>
          <w:tcPr>
            <w:tcW w:w="4837" w:type="dxa"/>
            <w:tcBorders>
              <w:top w:val="single" w:sz="4" w:space="0" w:color="999999"/>
              <w:left w:val="single" w:sz="4" w:space="0" w:color="999999"/>
              <w:bottom w:val="single" w:sz="4" w:space="0" w:color="999999"/>
              <w:right w:val="single" w:sz="4" w:space="0" w:color="999999"/>
            </w:tcBorders>
            <w:shd w:val="clear" w:color="auto" w:fill="FFD966"/>
          </w:tcPr>
          <w:p w:rsidR="00A17A9A" w:rsidRDefault="005003EA">
            <w:pPr>
              <w:spacing w:after="0" w:line="259" w:lineRule="auto"/>
              <w:ind w:left="0" w:right="51" w:firstLine="0"/>
              <w:jc w:val="center"/>
            </w:pPr>
            <w:r>
              <w:rPr>
                <w:rFonts w:ascii="Calibri" w:eastAsia="Calibri" w:hAnsi="Calibri" w:cs="Calibri"/>
                <w:sz w:val="22"/>
              </w:rPr>
              <w:t xml:space="preserve">Exam 3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2" w:firstLine="0"/>
              <w:jc w:val="center"/>
            </w:pPr>
            <w:r>
              <w:rPr>
                <w:rFonts w:ascii="Calibri" w:eastAsia="Calibri" w:hAnsi="Calibri" w:cs="Calibri"/>
              </w:rPr>
              <w:t xml:space="preserve">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7"/>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26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12/01 </w:t>
            </w:r>
          </w:p>
        </w:tc>
        <w:tc>
          <w:tcPr>
            <w:tcW w:w="4837"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2" w:firstLine="0"/>
              <w:jc w:val="center"/>
            </w:pPr>
            <w:r>
              <w:rPr>
                <w:rFonts w:ascii="Calibri" w:eastAsia="Calibri" w:hAnsi="Calibri" w:cs="Calibri"/>
                <w:sz w:val="22"/>
              </w:rPr>
              <w:t>Relativity: Lorentz transformation</w:t>
            </w:r>
            <w:r>
              <w:rPr>
                <w:rFonts w:ascii="Calibri" w:eastAsia="Calibri" w:hAnsi="Calibri" w:cs="Calibri"/>
              </w:rPr>
              <w:t xml:space="preserve">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rPr>
              <w:t xml:space="preserve">#10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23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17 </w:t>
            </w:r>
          </w:p>
        </w:tc>
      </w:tr>
      <w:tr w:rsidR="00A17A9A">
        <w:trPr>
          <w:trHeight w:val="301"/>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27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12/03 </w:t>
            </w:r>
          </w:p>
        </w:tc>
        <w:tc>
          <w:tcPr>
            <w:tcW w:w="4837"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0" w:firstLine="0"/>
              <w:jc w:val="center"/>
            </w:pPr>
            <w:r>
              <w:rPr>
                <w:rFonts w:ascii="Calibri" w:eastAsia="Calibri" w:hAnsi="Calibri" w:cs="Calibri"/>
                <w:sz w:val="22"/>
              </w:rPr>
              <w:t>Relativity: Spacetime</w:t>
            </w:r>
            <w:r>
              <w:rPr>
                <w:rFonts w:ascii="Calibri" w:eastAsia="Calibri" w:hAnsi="Calibri" w:cs="Calibri"/>
              </w:rPr>
              <w:t xml:space="preserve">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24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5"/>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28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12/08 </w:t>
            </w:r>
          </w:p>
        </w:tc>
        <w:tc>
          <w:tcPr>
            <w:tcW w:w="4837"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0" w:firstLine="0"/>
              <w:jc w:val="center"/>
            </w:pPr>
            <w:r>
              <w:rPr>
                <w:rFonts w:ascii="Calibri" w:eastAsia="Calibri" w:hAnsi="Calibri" w:cs="Calibri"/>
                <w:sz w:val="22"/>
              </w:rPr>
              <w:t xml:space="preserve">Relativity: Dynamics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6" w:firstLine="0"/>
              <w:jc w:val="center"/>
            </w:pPr>
            <w:r>
              <w:rPr>
                <w:rFonts w:ascii="Calibri" w:eastAsia="Calibri" w:hAnsi="Calibri" w:cs="Calibri"/>
              </w:rPr>
              <w:t xml:space="preserve">#11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25 </w:t>
            </w:r>
          </w:p>
        </w:tc>
        <w:tc>
          <w:tcPr>
            <w:tcW w:w="868"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1" w:firstLine="0"/>
              <w:jc w:val="center"/>
            </w:pPr>
            <w:r>
              <w:rPr>
                <w:rFonts w:ascii="Calibri" w:eastAsia="Calibri" w:hAnsi="Calibri" w:cs="Calibri"/>
              </w:rPr>
              <w:t xml:space="preserve">18 </w:t>
            </w:r>
          </w:p>
        </w:tc>
      </w:tr>
      <w:tr w:rsidR="00A17A9A">
        <w:trPr>
          <w:trHeight w:val="301"/>
        </w:trPr>
        <w:tc>
          <w:tcPr>
            <w:tcW w:w="110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b/>
              </w:rPr>
              <w:t xml:space="preserve">29 </w:t>
            </w:r>
          </w:p>
        </w:tc>
        <w:tc>
          <w:tcPr>
            <w:tcW w:w="809"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7" w:firstLine="0"/>
              <w:jc w:val="left"/>
            </w:pPr>
            <w:r>
              <w:rPr>
                <w:rFonts w:ascii="Calibri" w:eastAsia="Calibri" w:hAnsi="Calibri" w:cs="Calibri"/>
              </w:rPr>
              <w:t xml:space="preserve">12/10 </w:t>
            </w:r>
          </w:p>
        </w:tc>
        <w:tc>
          <w:tcPr>
            <w:tcW w:w="4837"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53" w:firstLine="0"/>
              <w:jc w:val="center"/>
            </w:pPr>
            <w:r>
              <w:rPr>
                <w:rFonts w:ascii="Calibri" w:eastAsia="Calibri" w:hAnsi="Calibri" w:cs="Calibri"/>
                <w:sz w:val="22"/>
              </w:rPr>
              <w:t xml:space="preserve">Relativity: The last one </w:t>
            </w:r>
          </w:p>
        </w:tc>
        <w:tc>
          <w:tcPr>
            <w:tcW w:w="1323"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1" w:firstLine="0"/>
              <w:jc w:val="center"/>
            </w:pPr>
            <w:r>
              <w:rPr>
                <w:rFonts w:ascii="Calibri" w:eastAsia="Calibri" w:hAnsi="Calibri" w:cs="Calibri"/>
                <w:color w:val="FF0000"/>
              </w:rPr>
              <w:t xml:space="preserve"> </w:t>
            </w:r>
          </w:p>
        </w:tc>
        <w:tc>
          <w:tcPr>
            <w:tcW w:w="955" w:type="dxa"/>
            <w:tcBorders>
              <w:top w:val="single" w:sz="4" w:space="0" w:color="999999"/>
              <w:left w:val="single" w:sz="4" w:space="0" w:color="999999"/>
              <w:bottom w:val="single" w:sz="4" w:space="0" w:color="999999"/>
              <w:right w:val="single" w:sz="4" w:space="0" w:color="999999"/>
            </w:tcBorders>
          </w:tcPr>
          <w:p w:rsidR="00A17A9A" w:rsidRDefault="005003EA">
            <w:pPr>
              <w:spacing w:after="0" w:line="259" w:lineRule="auto"/>
              <w:ind w:left="0" w:right="48" w:firstLine="0"/>
              <w:jc w:val="center"/>
            </w:pPr>
            <w:r>
              <w:rPr>
                <w:rFonts w:ascii="Calibri" w:eastAsia="Calibri" w:hAnsi="Calibri" w:cs="Calibri"/>
              </w:rPr>
              <w:t xml:space="preserve">26 </w:t>
            </w:r>
          </w:p>
        </w:tc>
        <w:tc>
          <w:tcPr>
            <w:tcW w:w="868" w:type="dxa"/>
            <w:tcBorders>
              <w:top w:val="single" w:sz="4" w:space="0" w:color="999999"/>
              <w:left w:val="single" w:sz="4" w:space="0" w:color="999999"/>
              <w:bottom w:val="single" w:sz="4" w:space="0" w:color="999999"/>
              <w:right w:val="single" w:sz="4" w:space="0" w:color="999999"/>
            </w:tcBorders>
            <w:shd w:val="clear" w:color="auto" w:fill="F79646"/>
          </w:tcPr>
          <w:p w:rsidR="00A17A9A" w:rsidRDefault="005003EA">
            <w:pPr>
              <w:spacing w:after="0" w:line="259" w:lineRule="auto"/>
              <w:ind w:left="4" w:firstLine="0"/>
              <w:jc w:val="center"/>
            </w:pPr>
            <w:r>
              <w:rPr>
                <w:rFonts w:ascii="Calibri" w:eastAsia="Calibri" w:hAnsi="Calibri" w:cs="Calibri"/>
              </w:rPr>
              <w:t xml:space="preserve"> </w:t>
            </w:r>
          </w:p>
        </w:tc>
      </w:tr>
      <w:tr w:rsidR="00A17A9A">
        <w:trPr>
          <w:trHeight w:val="302"/>
        </w:trPr>
        <w:tc>
          <w:tcPr>
            <w:tcW w:w="1103" w:type="dxa"/>
            <w:tcBorders>
              <w:top w:val="single" w:sz="4" w:space="0" w:color="999999"/>
              <w:left w:val="single" w:sz="4" w:space="0" w:color="999999"/>
              <w:bottom w:val="single" w:sz="4" w:space="0" w:color="999999"/>
              <w:right w:val="single" w:sz="4" w:space="0" w:color="999999"/>
            </w:tcBorders>
            <w:shd w:val="clear" w:color="auto" w:fill="FF0000"/>
          </w:tcPr>
          <w:p w:rsidR="00A17A9A" w:rsidRDefault="005003EA">
            <w:pPr>
              <w:spacing w:after="0" w:line="259" w:lineRule="auto"/>
              <w:ind w:left="2" w:firstLine="0"/>
              <w:jc w:val="center"/>
            </w:pPr>
            <w:r>
              <w:rPr>
                <w:rFonts w:ascii="Calibri" w:eastAsia="Calibri" w:hAnsi="Calibri" w:cs="Calibri"/>
                <w:b/>
              </w:rPr>
              <w:t xml:space="preserve"> </w:t>
            </w:r>
          </w:p>
        </w:tc>
        <w:tc>
          <w:tcPr>
            <w:tcW w:w="809" w:type="dxa"/>
            <w:tcBorders>
              <w:top w:val="single" w:sz="4" w:space="0" w:color="999999"/>
              <w:left w:val="single" w:sz="4" w:space="0" w:color="999999"/>
              <w:bottom w:val="single" w:sz="4" w:space="0" w:color="999999"/>
              <w:right w:val="single" w:sz="4" w:space="0" w:color="999999"/>
            </w:tcBorders>
            <w:shd w:val="clear" w:color="auto" w:fill="FF0000"/>
          </w:tcPr>
          <w:p w:rsidR="00A17A9A" w:rsidRDefault="005003EA">
            <w:pPr>
              <w:spacing w:after="0" w:line="259" w:lineRule="auto"/>
              <w:ind w:left="7" w:firstLine="0"/>
              <w:jc w:val="left"/>
            </w:pPr>
            <w:r>
              <w:rPr>
                <w:rFonts w:ascii="Calibri" w:eastAsia="Calibri" w:hAnsi="Calibri" w:cs="Calibri"/>
              </w:rPr>
              <w:t xml:space="preserve">12/18 </w:t>
            </w:r>
          </w:p>
        </w:tc>
        <w:tc>
          <w:tcPr>
            <w:tcW w:w="4837" w:type="dxa"/>
            <w:tcBorders>
              <w:top w:val="single" w:sz="4" w:space="0" w:color="999999"/>
              <w:left w:val="single" w:sz="4" w:space="0" w:color="999999"/>
              <w:bottom w:val="single" w:sz="4" w:space="0" w:color="999999"/>
              <w:right w:val="single" w:sz="4" w:space="0" w:color="999999"/>
            </w:tcBorders>
            <w:shd w:val="clear" w:color="auto" w:fill="FF0000"/>
          </w:tcPr>
          <w:p w:rsidR="00A17A9A" w:rsidRDefault="005003EA">
            <w:pPr>
              <w:spacing w:after="0" w:line="259" w:lineRule="auto"/>
              <w:ind w:left="0" w:right="50" w:firstLine="0"/>
              <w:jc w:val="center"/>
            </w:pPr>
            <w:r>
              <w:rPr>
                <w:rFonts w:ascii="Calibri" w:eastAsia="Calibri" w:hAnsi="Calibri" w:cs="Calibri"/>
              </w:rPr>
              <w:t xml:space="preserve">Final Exam @ 12.30 pm </w:t>
            </w:r>
          </w:p>
        </w:tc>
        <w:tc>
          <w:tcPr>
            <w:tcW w:w="1323" w:type="dxa"/>
            <w:tcBorders>
              <w:top w:val="single" w:sz="4" w:space="0" w:color="999999"/>
              <w:left w:val="single" w:sz="4" w:space="0" w:color="999999"/>
              <w:bottom w:val="single" w:sz="4" w:space="0" w:color="999999"/>
              <w:right w:val="single" w:sz="4" w:space="0" w:color="999999"/>
            </w:tcBorders>
            <w:shd w:val="clear" w:color="auto" w:fill="FF0000"/>
          </w:tcPr>
          <w:p w:rsidR="00A17A9A" w:rsidRDefault="005003EA">
            <w:pPr>
              <w:spacing w:after="0" w:line="259" w:lineRule="auto"/>
              <w:ind w:left="0" w:right="1" w:firstLine="0"/>
              <w:jc w:val="center"/>
            </w:pPr>
            <w:r>
              <w:rPr>
                <w:rFonts w:ascii="Calibri" w:eastAsia="Calibri" w:hAnsi="Calibri" w:cs="Calibri"/>
              </w:rPr>
              <w:t xml:space="preserve"> </w:t>
            </w:r>
          </w:p>
        </w:tc>
        <w:tc>
          <w:tcPr>
            <w:tcW w:w="955" w:type="dxa"/>
            <w:tcBorders>
              <w:top w:val="single" w:sz="4" w:space="0" w:color="999999"/>
              <w:left w:val="single" w:sz="4" w:space="0" w:color="999999"/>
              <w:bottom w:val="single" w:sz="4" w:space="0" w:color="999999"/>
              <w:right w:val="single" w:sz="4" w:space="0" w:color="999999"/>
            </w:tcBorders>
            <w:shd w:val="clear" w:color="auto" w:fill="FF0000"/>
          </w:tcPr>
          <w:p w:rsidR="00A17A9A" w:rsidRDefault="005003EA">
            <w:pPr>
              <w:spacing w:after="0" w:line="259" w:lineRule="auto"/>
              <w:ind w:left="2" w:firstLine="0"/>
              <w:jc w:val="center"/>
            </w:pPr>
            <w:r>
              <w:rPr>
                <w:rFonts w:ascii="Calibri" w:eastAsia="Calibri" w:hAnsi="Calibri" w:cs="Calibri"/>
              </w:rPr>
              <w:t xml:space="preserve"> </w:t>
            </w:r>
          </w:p>
        </w:tc>
        <w:tc>
          <w:tcPr>
            <w:tcW w:w="868" w:type="dxa"/>
            <w:tcBorders>
              <w:top w:val="single" w:sz="4" w:space="0" w:color="999999"/>
              <w:left w:val="single" w:sz="4" w:space="0" w:color="999999"/>
              <w:bottom w:val="single" w:sz="4" w:space="0" w:color="999999"/>
              <w:right w:val="single" w:sz="4" w:space="0" w:color="999999"/>
            </w:tcBorders>
            <w:shd w:val="clear" w:color="auto" w:fill="FF0000"/>
          </w:tcPr>
          <w:p w:rsidR="00A17A9A" w:rsidRDefault="005003EA">
            <w:pPr>
              <w:spacing w:after="0" w:line="259" w:lineRule="auto"/>
              <w:ind w:left="4" w:firstLine="0"/>
              <w:jc w:val="center"/>
            </w:pPr>
            <w:r>
              <w:rPr>
                <w:rFonts w:ascii="Calibri" w:eastAsia="Calibri" w:hAnsi="Calibri" w:cs="Calibri"/>
              </w:rPr>
              <w:t xml:space="preserve"> </w:t>
            </w:r>
          </w:p>
        </w:tc>
      </w:tr>
    </w:tbl>
    <w:p w:rsidR="00A17A9A" w:rsidRDefault="005003EA">
      <w:pPr>
        <w:spacing w:after="0" w:line="421" w:lineRule="auto"/>
        <w:ind w:left="0" w:right="9726" w:firstLine="0"/>
        <w:jc w:val="left"/>
      </w:pPr>
      <w:r>
        <w:rPr>
          <w:rFonts w:ascii="Calibri" w:eastAsia="Calibri" w:hAnsi="Calibri" w:cs="Calibri"/>
        </w:rPr>
        <w:t xml:space="preserve"> </w:t>
      </w:r>
      <w:r>
        <w:rPr>
          <w:sz w:val="22"/>
        </w:rPr>
        <w:t xml:space="preserve"> </w:t>
      </w:r>
    </w:p>
    <w:sectPr w:rsidR="00A17A9A">
      <w:pgSz w:w="12240" w:h="15840"/>
      <w:pgMar w:top="1445" w:right="1198" w:bottom="1566"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3EFE"/>
    <w:multiLevelType w:val="hybridMultilevel"/>
    <w:tmpl w:val="BE347D28"/>
    <w:lvl w:ilvl="0" w:tplc="F5205FF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84656A">
      <w:start w:val="1"/>
      <w:numFmt w:val="upp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24B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E4D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CD13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467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A56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C4D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A2C5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304F64"/>
    <w:multiLevelType w:val="hybridMultilevel"/>
    <w:tmpl w:val="0C7C5A20"/>
    <w:lvl w:ilvl="0" w:tplc="072EDEA8">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E82B8">
      <w:start w:val="1"/>
      <w:numFmt w:val="bullet"/>
      <w:lvlText w:val="o"/>
      <w:lvlJc w:val="left"/>
      <w:pPr>
        <w:ind w:left="1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10FE1E">
      <w:start w:val="1"/>
      <w:numFmt w:val="bullet"/>
      <w:lvlText w:val="▪"/>
      <w:lvlJc w:val="left"/>
      <w:pPr>
        <w:ind w:left="2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AFA02">
      <w:start w:val="1"/>
      <w:numFmt w:val="bullet"/>
      <w:lvlText w:val="•"/>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58A1CA">
      <w:start w:val="1"/>
      <w:numFmt w:val="bullet"/>
      <w:lvlText w:val="o"/>
      <w:lvlJc w:val="left"/>
      <w:pPr>
        <w:ind w:left="3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9604">
      <w:start w:val="1"/>
      <w:numFmt w:val="bullet"/>
      <w:lvlText w:val="▪"/>
      <w:lvlJc w:val="left"/>
      <w:pPr>
        <w:ind w:left="4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C0AF04">
      <w:start w:val="1"/>
      <w:numFmt w:val="bullet"/>
      <w:lvlText w:val="•"/>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4604E">
      <w:start w:val="1"/>
      <w:numFmt w:val="bullet"/>
      <w:lvlText w:val="o"/>
      <w:lvlJc w:val="left"/>
      <w:pPr>
        <w:ind w:left="6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00EDC">
      <w:start w:val="1"/>
      <w:numFmt w:val="bullet"/>
      <w:lvlText w:val="▪"/>
      <w:lvlJc w:val="left"/>
      <w:pPr>
        <w:ind w:left="6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9A"/>
    <w:rsid w:val="005003EA"/>
    <w:rsid w:val="00A1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5904CE-79DD-4D26-905C-FBF485E2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co.mst.edu/honor-code/" TargetMode="External"/><Relationship Id="rId13" Type="http://schemas.openxmlformats.org/officeDocument/2006/relationships/hyperlink" Target="https://academicsupport.mst.edu/academicintegrity/studentresources-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co.mst.edu/honor-code/" TargetMode="External"/><Relationship Id="rId12" Type="http://schemas.openxmlformats.org/officeDocument/2006/relationships/hyperlink" Target="http://academicsupport.ms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cademicsupport.mst.edu/academicintegrity/studentresources-ai/" TargetMode="External"/><Relationship Id="rId1" Type="http://schemas.openxmlformats.org/officeDocument/2006/relationships/numbering" Target="numbering.xml"/><Relationship Id="rId6" Type="http://schemas.openxmlformats.org/officeDocument/2006/relationships/hyperlink" Target="https://stuaff.mst.edu/ucare/" TargetMode="External"/><Relationship Id="rId11" Type="http://schemas.openxmlformats.org/officeDocument/2006/relationships/hyperlink" Target="http://academicsupport.mst.edu/" TargetMode="External"/><Relationship Id="rId5" Type="http://schemas.openxmlformats.org/officeDocument/2006/relationships/hyperlink" Target="https://stuaff.mst.edu/ucare/" TargetMode="External"/><Relationship Id="rId15" Type="http://schemas.openxmlformats.org/officeDocument/2006/relationships/hyperlink" Target="https://academicsupport.mst.edu/academicintegrity/studentresources-ai/" TargetMode="External"/><Relationship Id="rId10" Type="http://schemas.openxmlformats.org/officeDocument/2006/relationships/hyperlink" Target="http://stuco.mst.edu/honor-code/" TargetMode="External"/><Relationship Id="rId4" Type="http://schemas.openxmlformats.org/officeDocument/2006/relationships/webSettings" Target="webSettings.xml"/><Relationship Id="rId9" Type="http://schemas.openxmlformats.org/officeDocument/2006/relationships/hyperlink" Target="http://stuco.mst.edu/honor-code/" TargetMode="External"/><Relationship Id="rId14" Type="http://schemas.openxmlformats.org/officeDocument/2006/relationships/hyperlink" Target="https://academicsupport.mst.edu/academicintegrity/studentresources-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Fall 2004 Physics 381 Outline</vt:lpstr>
    </vt:vector>
  </TitlesOfParts>
  <Company>Missouri S&amp;T</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2004 Physics 381 Outline</dc:title>
  <dc:subject/>
  <dc:creator>waddill</dc:creator>
  <cp:keywords/>
  <cp:lastModifiedBy>Stubbs, Andrew L.</cp:lastModifiedBy>
  <cp:revision>2</cp:revision>
  <dcterms:created xsi:type="dcterms:W3CDTF">2020-08-25T15:38:00Z</dcterms:created>
  <dcterms:modified xsi:type="dcterms:W3CDTF">2020-08-25T15:38:00Z</dcterms:modified>
</cp:coreProperties>
</file>